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51E66C12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73C2FE82">
            <wp:simplePos x="0" y="0"/>
            <wp:positionH relativeFrom="page">
              <wp:posOffset>3819525</wp:posOffset>
            </wp:positionH>
            <wp:positionV relativeFrom="paragraph">
              <wp:posOffset>215265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938EC" w14:textId="531E0C3A" w:rsidR="00D97000" w:rsidRDefault="00D97000" w:rsidP="0086178E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33CF7">
        <w:rPr>
          <w:rFonts w:ascii="Times New Roman" w:hAnsi="Times New Roman" w:cs="Times New Roman"/>
          <w:sz w:val="28"/>
          <w:szCs w:val="28"/>
        </w:rPr>
        <w:t>Obec</w:t>
      </w:r>
      <w:r w:rsidR="00F27811">
        <w:rPr>
          <w:rFonts w:ascii="Times New Roman" w:hAnsi="Times New Roman" w:cs="Times New Roman"/>
          <w:sz w:val="28"/>
          <w:szCs w:val="28"/>
        </w:rPr>
        <w:t xml:space="preserve"> Holice </w:t>
      </w:r>
      <w:bookmarkStart w:id="0" w:name="_GoBack"/>
      <w:bookmarkEnd w:id="0"/>
    </w:p>
    <w:p w14:paraId="13A1B5DB" w14:textId="77777777" w:rsidR="0086178E" w:rsidRDefault="0086178E" w:rsidP="0086178E">
      <w:pPr>
        <w:framePr w:w="4258" w:h="1181" w:wrap="none" w:vAnchor="page" w:hAnchor="page" w:x="1231" w:y="1711"/>
      </w:pPr>
    </w:p>
    <w:p w14:paraId="3DCA4B81" w14:textId="7E048C44" w:rsidR="0086178E" w:rsidRPr="0086178E" w:rsidRDefault="0086178E" w:rsidP="0086178E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86178E">
        <w:rPr>
          <w:rFonts w:ascii="Times New Roman" w:hAnsi="Times New Roman" w:cs="Times New Roman"/>
          <w:b/>
        </w:rPr>
        <w:t>Stavebný úrad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5850E25E" w14:textId="26157811" w:rsidR="0094102C" w:rsidRPr="00A27185" w:rsidRDefault="0094102C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 w:rsidR="009B03F8"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01BE6A26" w14:textId="7CA6CD0D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p w14:paraId="7A3B1D6A" w14:textId="77777777" w:rsidR="00216F43" w:rsidRDefault="00216F43" w:rsidP="00216F43">
      <w:pPr>
        <w:pStyle w:val="Zkladntext20"/>
        <w:shd w:val="clear" w:color="auto" w:fill="auto"/>
        <w:spacing w:after="0"/>
        <w:ind w:left="4820"/>
        <w:rPr>
          <w:color w:val="000000"/>
          <w:lang w:bidi="sk-SK"/>
        </w:rPr>
      </w:pPr>
    </w:p>
    <w:p w14:paraId="27722363" w14:textId="57162AFE" w:rsidR="001474F9" w:rsidRDefault="001474F9" w:rsidP="00216F43">
      <w:pPr>
        <w:pStyle w:val="Zhlavie10"/>
        <w:keepNext/>
        <w:keepLines/>
        <w:shd w:val="clear" w:color="auto" w:fill="auto"/>
        <w:spacing w:after="46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87C3675" wp14:editId="15D3B8B9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942975" cy="266700"/>
                <wp:effectExtent l="0" t="0" r="9525" b="0"/>
                <wp:wrapSquare wrapText="bothSides"/>
                <wp:docPr id="6594359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44C81" w14:textId="2C76882E" w:rsidR="001474F9" w:rsidRPr="009B03F8" w:rsidRDefault="001474F9" w:rsidP="001474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C367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8.05pt;width:74.25pt;height:2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" stroked="f">
                <v:textbox>
                  <w:txbxContent>
                    <w:p w14:paraId="60C44C81" w14:textId="2C76882E" w:rsidR="001474F9" w:rsidRPr="009B03F8" w:rsidRDefault="001474F9" w:rsidP="001474F9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F2C2C0" w14:textId="64251C7D" w:rsidR="007555E4" w:rsidRDefault="0095236A" w:rsidP="0086178E">
      <w:pPr>
        <w:pStyle w:val="Zhlavie10"/>
        <w:keepNext/>
        <w:keepLines/>
        <w:shd w:val="clear" w:color="auto" w:fill="auto"/>
        <w:spacing w:after="460"/>
        <w:jc w:val="left"/>
      </w:pPr>
      <w:r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Vec:           </w:t>
      </w:r>
      <w:r w:rsidR="00C45EA5" w:rsidRPr="00C45EA5"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>Ohlásenie stavby a stavebných úprav podľa § 63 Stavebného zákona</w:t>
      </w:r>
      <w:r w:rsidR="0086178E"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178E">
        <w:rPr>
          <w:rStyle w:val="In"/>
          <w:rFonts w:cs="Microsoft Sans Serif"/>
          <w:b/>
          <w:bCs/>
        </w:rPr>
        <w:t xml:space="preserve">- </w:t>
      </w:r>
      <w:r w:rsidR="0086178E"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</w:p>
    <w:p w14:paraId="38263C48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078"/>
        <w:gridCol w:w="5314"/>
      </w:tblGrid>
      <w:tr w:rsidR="00EE77AB" w14:paraId="08AB628E" w14:textId="77777777" w:rsidTr="00216F43">
        <w:trPr>
          <w:trHeight w:hRule="exact" w:val="533"/>
          <w:jc w:val="center"/>
        </w:trPr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1AF8D38" w14:textId="77777777" w:rsidR="00216F43" w:rsidRDefault="00216F43" w:rsidP="00216F43">
            <w:pPr>
              <w:pStyle w:val="In0"/>
              <w:shd w:val="clear" w:color="auto" w:fill="auto"/>
              <w:jc w:val="center"/>
              <w:rPr>
                <w:rStyle w:val="In"/>
                <w:b/>
                <w:bCs/>
                <w:color w:val="000000"/>
                <w:sz w:val="10"/>
                <w:szCs w:val="10"/>
              </w:rPr>
            </w:pPr>
          </w:p>
          <w:p w14:paraId="7EC2D780" w14:textId="77777777" w:rsidR="0086178E" w:rsidRPr="00216F43" w:rsidRDefault="0086178E" w:rsidP="00216F43">
            <w:pPr>
              <w:pStyle w:val="In0"/>
              <w:shd w:val="clear" w:color="auto" w:fill="auto"/>
              <w:jc w:val="center"/>
              <w:rPr>
                <w:rStyle w:val="In"/>
                <w:b/>
                <w:bCs/>
                <w:color w:val="000000"/>
                <w:sz w:val="10"/>
                <w:szCs w:val="10"/>
              </w:rPr>
            </w:pPr>
          </w:p>
          <w:p w14:paraId="2DE36BCD" w14:textId="25AA4F43" w:rsidR="007555E4" w:rsidRDefault="007555E4" w:rsidP="00216F43">
            <w:pPr>
              <w:pStyle w:val="In0"/>
              <w:shd w:val="clear" w:color="auto" w:fill="auto"/>
              <w:jc w:val="center"/>
            </w:pPr>
            <w:r>
              <w:rPr>
                <w:rStyle w:val="In"/>
                <w:b/>
                <w:bCs/>
                <w:color w:val="000000"/>
              </w:rPr>
              <w:t>Ohlásenie stavby a stavebných úprav podľa § 63 Stavebného zákona</w:t>
            </w:r>
          </w:p>
        </w:tc>
      </w:tr>
      <w:tr w:rsidR="00EE77AB" w:rsidRPr="00216F43" w14:paraId="0D433A39" w14:textId="77777777">
        <w:trPr>
          <w:trHeight w:hRule="exact" w:val="278"/>
          <w:jc w:val="center"/>
        </w:trPr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5991839" w14:textId="77777777" w:rsidR="007555E4" w:rsidRPr="00216F43" w:rsidRDefault="007555E4" w:rsidP="00216F43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>
              <w:rPr>
                <w:rStyle w:val="In"/>
                <w:b/>
                <w:bCs/>
                <w:color w:val="000000"/>
              </w:rPr>
              <w:t>ČASŤ A - Typ ohlásenia a príslušnosť správneho orgánu</w:t>
            </w:r>
          </w:p>
        </w:tc>
      </w:tr>
      <w:tr w:rsidR="00EE77AB" w14:paraId="30346752" w14:textId="77777777">
        <w:trPr>
          <w:trHeight w:hRule="exact" w:val="27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1D456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dokumentu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FBFF5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680A48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Číselný kód dokumentu</w:t>
            </w:r>
          </w:p>
        </w:tc>
      </w:tr>
      <w:tr w:rsidR="00EE77AB" w14:paraId="4FAC5F2A" w14:textId="77777777" w:rsidTr="00C45EA5">
        <w:trPr>
          <w:trHeight w:hRule="exact" w:val="706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6C88E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ohlásenia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FCE11F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drobnej stavby</w:t>
            </w:r>
          </w:p>
          <w:p w14:paraId="6F94F69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podľa § 2 ods. 4</w:t>
            </w:r>
          </w:p>
          <w:p w14:paraId="40C4FD56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Stavebného zákona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7971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639DD3B" w14:textId="77777777" w:rsidTr="00C45EA5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CBBA3B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B43974" w14:textId="77777777" w:rsidR="007555E4" w:rsidRDefault="007555E4">
            <w:pPr>
              <w:pStyle w:val="In0"/>
              <w:shd w:val="clear" w:color="auto" w:fill="auto"/>
            </w:pPr>
            <w:r w:rsidRPr="00C45EA5">
              <w:rPr>
                <w:rStyle w:val="In"/>
                <w:color w:val="000000"/>
              </w:rPr>
              <w:t>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90D170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Drobná stavba podľa § 2 ods. 4 písm. a) Stavebného zákona</w:t>
            </w:r>
          </w:p>
        </w:tc>
      </w:tr>
      <w:tr w:rsidR="00EE77AB" w14:paraId="7303D0FF" w14:textId="77777777" w:rsidTr="00C45EA5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E91147" w14:textId="77777777" w:rsidR="007555E4" w:rsidRDefault="007555E4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48998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837780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Drobná stavba podľa § 2 ods. 4 písm. b) Stavebného zákona</w:t>
            </w:r>
          </w:p>
        </w:tc>
      </w:tr>
      <w:tr w:rsidR="00C45EA5" w14:paraId="19410EB9" w14:textId="77777777" w:rsidTr="00C45EA5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475B288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4EFAD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AF94E6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Drobná stavba podľa § 2 ods. 4 písm. c) Stavebného zákona</w:t>
            </w:r>
          </w:p>
        </w:tc>
      </w:tr>
      <w:tr w:rsidR="00C45EA5" w14:paraId="6D440AC9" w14:textId="77777777" w:rsidTr="00C45EA5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DE921E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986A9B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A3E90C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Nejde o žiadnu z vyššie uvedených kategórií A - C</w:t>
            </w:r>
          </w:p>
        </w:tc>
      </w:tr>
      <w:tr w:rsidR="00C45EA5" w14:paraId="64E876CF" w14:textId="77777777" w:rsidTr="00C45EA5">
        <w:trPr>
          <w:trHeight w:hRule="exact" w:val="1872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5EB694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5A8F4BD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5C7B06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13397329" w14:textId="77777777" w:rsidTr="00C45EA5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22D70A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A06D6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7992E3C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sa stavebné práce uskutočňujú na verejnom priestranstve</w:t>
            </w:r>
          </w:p>
        </w:tc>
      </w:tr>
      <w:tr w:rsidR="00C45EA5" w14:paraId="1EAB79C0" w14:textId="77777777" w:rsidTr="00C45EA5">
        <w:trPr>
          <w:trHeight w:hRule="exact" w:val="8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0396FB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C3DFA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17687DB6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sa má stavebnými prácami zhotoviť alebo umiestniť stavba alebo terénne úpravy na pozemku stavebníka vo vzdialenosti menšej ako 2 m od hranice pozemku</w:t>
            </w:r>
          </w:p>
        </w:tc>
      </w:tr>
      <w:tr w:rsidR="00C45EA5" w14:paraId="7E0EE9CF" w14:textId="77777777" w:rsidTr="00C45EA5">
        <w:trPr>
          <w:trHeight w:hRule="exact" w:val="53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36A6AEE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4FE6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32F1B73A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sa má stavebnými prácami zhotoviť alebo odstrániť stavba, ktorá je predmetom číslovania súpisným číslom</w:t>
            </w:r>
          </w:p>
        </w:tc>
      </w:tr>
      <w:tr w:rsidR="00C45EA5" w14:paraId="5843CF70" w14:textId="77777777" w:rsidTr="00C45EA5">
        <w:trPr>
          <w:trHeight w:hRule="exact" w:val="542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D2C9DD1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F18E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7F5AC4FB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sa má stavebnými prácami zhotoviť budova spojená so zemou pevným základom</w:t>
            </w:r>
          </w:p>
        </w:tc>
      </w:tr>
      <w:tr w:rsidR="00C45EA5" w14:paraId="75C78621" w14:textId="77777777" w:rsidTr="00C45EA5">
        <w:trPr>
          <w:trHeight w:hRule="exact" w:val="269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79D813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63295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5C34EF2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sa má stavebnými prácami zhotoviť podzemná stavba</w:t>
            </w:r>
          </w:p>
        </w:tc>
      </w:tr>
      <w:tr w:rsidR="00C45EA5" w14:paraId="31AED2C3" w14:textId="77777777" w:rsidTr="00C45EA5">
        <w:trPr>
          <w:trHeight w:hRule="exact" w:val="27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718D76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4CA9E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6D1DF78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sa uskutočňujú na stavbe, ktorá je kultúrnou pamiatkou</w:t>
            </w:r>
          </w:p>
        </w:tc>
      </w:tr>
      <w:tr w:rsidR="00C45EA5" w14:paraId="36723891" w14:textId="77777777" w:rsidTr="00C45EA5">
        <w:trPr>
          <w:trHeight w:hRule="exact" w:val="8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AD8441B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97B4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G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67BC1B5A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C45EA5" w14:paraId="61D4C26B" w14:textId="77777777" w:rsidTr="00C45EA5">
        <w:trPr>
          <w:trHeight w:hRule="exact" w:val="1070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F0E997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3E3AAA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H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355D92C8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C45EA5" w14:paraId="588EA6F8" w14:textId="77777777" w:rsidTr="00C45EA5">
        <w:trPr>
          <w:trHeight w:hRule="exact" w:val="107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A3372D1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C87DA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8BB85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  <w:tr w:rsidR="00C45EA5" w14:paraId="79D61685" w14:textId="77777777" w:rsidTr="00C45EA5">
        <w:trPr>
          <w:trHeight w:hRule="exact" w:val="274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A8672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  <w:r>
              <w:rPr>
                <w:color w:val="auto"/>
              </w:rPr>
              <w:br w:type="page"/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898AE6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J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DA263A9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nejde o žiadnu z vyššie uvedených kategórií A až I</w:t>
            </w:r>
          </w:p>
        </w:tc>
      </w:tr>
      <w:tr w:rsidR="00C45EA5" w14:paraId="37887D33" w14:textId="77777777" w:rsidTr="00C45EA5">
        <w:trPr>
          <w:trHeight w:hRule="exact" w:val="14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2ADB23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8259A1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Iná drobná stavba alebo stavebná úprava, pre ktorú sa vyžaduje ohlásenie podľa § 18 ods. 4 Stavebného zákona,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945B8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714580D" w14:textId="77777777" w:rsidTr="00C45EA5">
        <w:trPr>
          <w:trHeight w:hRule="exact" w:val="53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37CC9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B1A0FE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4E79F0B6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pri nových nadzemných a podzemných vedeniach elektronických komunikačných sietí</w:t>
            </w:r>
          </w:p>
        </w:tc>
      </w:tr>
      <w:tr w:rsidR="00C45EA5" w14:paraId="01100493" w14:textId="77777777" w:rsidTr="00C45EA5">
        <w:trPr>
          <w:trHeight w:hRule="exact" w:val="1339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82ADB6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4EE16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F2B094A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</w:t>
            </w:r>
          </w:p>
        </w:tc>
      </w:tr>
      <w:tr w:rsidR="00C45EA5" w14:paraId="755D83E2" w14:textId="77777777" w:rsidTr="00C45EA5">
        <w:trPr>
          <w:trHeight w:hRule="exact" w:val="802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8C20B7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CFF7DB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56456AB" w14:textId="77777777" w:rsidR="00C45EA5" w:rsidRDefault="00C45EA5" w:rsidP="00C45EA5">
            <w:pPr>
              <w:pStyle w:val="In0"/>
              <w:shd w:val="clear" w:color="auto" w:fill="auto"/>
              <w:jc w:val="both"/>
            </w:pPr>
            <w:r>
              <w:rPr>
                <w:rStyle w:val="In"/>
                <w:color w:val="000000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C45EA5" w14:paraId="203930FA" w14:textId="77777777" w:rsidTr="00C45EA5">
        <w:trPr>
          <w:trHeight w:hRule="exact" w:val="27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F9963EC" w14:textId="77777777" w:rsidR="00C45EA5" w:rsidRDefault="00C45EA5" w:rsidP="00C45EA5">
            <w:pPr>
              <w:pStyle w:val="In0"/>
              <w:shd w:val="clear" w:color="auto" w:fill="auto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9B2116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C51265B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pri údržbe stavby, ktorá je kultúrnou pamiatkou</w:t>
            </w:r>
          </w:p>
        </w:tc>
      </w:tr>
      <w:tr w:rsidR="00C45EA5" w14:paraId="6699E8CC" w14:textId="77777777" w:rsidTr="00C45EA5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1897F9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8B0B4A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83CFBE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ak nejde o žiadnu z vyššie uvedených kategórií A až D</w:t>
            </w:r>
          </w:p>
        </w:tc>
      </w:tr>
      <w:tr w:rsidR="00C45EA5" w14:paraId="7FAC5905" w14:textId="77777777" w:rsidTr="00C45EA5">
        <w:trPr>
          <w:trHeight w:hRule="exact" w:val="53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84C64E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Príslušnosť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B8834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Stavebný úrad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9094E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D652020" w14:textId="77777777">
        <w:trPr>
          <w:trHeight w:hRule="exact" w:val="514"/>
          <w:jc w:val="center"/>
        </w:trPr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1E01A7E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B - Identifikačné údaje ohlasovateľa, stavebníka, vlastníka stavby, projektanta, spracovateľa projektu stavby na ohlásenie</w:t>
            </w:r>
          </w:p>
        </w:tc>
      </w:tr>
      <w:tr w:rsidR="00C45EA5" w14:paraId="26514875" w14:textId="77777777">
        <w:trPr>
          <w:trHeight w:hRule="exact" w:val="70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B8E48F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Ohlasovateľ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C92D1D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88632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66C588E" w14:textId="77777777">
        <w:trPr>
          <w:trHeight w:hRule="exact" w:val="7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55703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Stavebník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3BDF0C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CAC82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1946F077" w14:textId="77777777">
        <w:trPr>
          <w:trHeight w:hRule="exact" w:val="125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8E0CC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Projektant alebo spracovateľ projektu stavby na ohlásenie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8C721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0314F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66E0625" w14:textId="77777777">
        <w:trPr>
          <w:trHeight w:hRule="exact" w:val="27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83BE5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</w:t>
            </w:r>
          </w:p>
          <w:p w14:paraId="46295FBA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C4A39CA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97BE5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1ADEF919" w14:textId="77777777">
        <w:trPr>
          <w:trHeight w:hRule="exact" w:val="8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EE7A8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E06D8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D5D87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E80EF89" w14:textId="77777777">
        <w:trPr>
          <w:trHeight w:hRule="exact" w:val="274"/>
          <w:jc w:val="center"/>
        </w:trPr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706E4B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C - Základné údaje o stavbe</w:t>
            </w:r>
          </w:p>
        </w:tc>
      </w:tr>
      <w:tr w:rsidR="00C45EA5" w14:paraId="13D169F3" w14:textId="77777777">
        <w:trPr>
          <w:trHeight w:hRule="exact" w:val="27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72374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Identifikačné údaje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FC091B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 stavby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9A1EB6C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8BEF370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3DA4F57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22A20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Názov stavby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AFF10A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713AB164" w14:textId="77777777">
        <w:trPr>
          <w:trHeight w:hRule="exact" w:val="53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08DCB4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BB65F6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Miesto stavby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43770C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71C3371C" w14:textId="77777777">
        <w:trPr>
          <w:trHeight w:hRule="exact" w:val="8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B445B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E335C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91F07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DEF96DA" w14:textId="77777777" w:rsidTr="00C45EA5">
        <w:trPr>
          <w:trHeight w:hRule="exact" w:val="542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9260F4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424019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stavby alebo stavebnej úpravy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5EA513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6E89BB58" w14:textId="77777777" w:rsidTr="00C45EA5">
        <w:trPr>
          <w:trHeight w:hRule="exact" w:val="269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B7B17F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23DD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A1BFB7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Drobná stavba</w:t>
            </w:r>
          </w:p>
        </w:tc>
      </w:tr>
      <w:tr w:rsidR="00C45EA5" w14:paraId="21197D79" w14:textId="77777777" w:rsidTr="00C45EA5">
        <w:trPr>
          <w:trHeight w:hRule="exact" w:val="288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4E51FF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094B6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9DCEF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Stavebná úprava existujúcej stavby</w:t>
            </w:r>
          </w:p>
        </w:tc>
      </w:tr>
      <w:tr w:rsidR="00C45EA5" w14:paraId="37303E7B" w14:textId="77777777" w:rsidTr="00C45EA5">
        <w:trPr>
          <w:trHeight w:hRule="exact" w:val="274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9EF571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  <w:r>
              <w:rPr>
                <w:color w:val="auto"/>
              </w:rPr>
              <w:lastRenderedPageBreak/>
              <w:br w:type="page"/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ECAF7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C139B0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Udržiavacie práce existujúcej stavby</w:t>
            </w:r>
          </w:p>
        </w:tc>
      </w:tr>
      <w:tr w:rsidR="00C45EA5" w14:paraId="5479C936" w14:textId="77777777" w:rsidTr="00C45EA5">
        <w:trPr>
          <w:trHeight w:hRule="exact" w:val="278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D9B8B8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9041F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84043E6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Informačná konštrukcia s informačnou plochou do 1,2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</w:tr>
      <w:tr w:rsidR="00C45EA5" w14:paraId="1C0437FB" w14:textId="77777777" w:rsidTr="00C45EA5">
        <w:trPr>
          <w:trHeight w:hRule="exact" w:val="269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2903CB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83612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233104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Informačná konštrukcia s informačnou plochou do 20,0 m</w:t>
            </w:r>
            <w:r>
              <w:rPr>
                <w:rStyle w:val="In"/>
                <w:color w:val="000000"/>
                <w:vertAlign w:val="superscript"/>
              </w:rPr>
              <w:t>2</w:t>
            </w:r>
          </w:p>
        </w:tc>
      </w:tr>
      <w:tr w:rsidR="00C45EA5" w14:paraId="74C0BC50" w14:textId="77777777" w:rsidTr="00C45EA5">
        <w:trPr>
          <w:trHeight w:hRule="exact" w:val="7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E456E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AE690A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 podľa účelu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8C52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6F945A0" w14:textId="77777777">
        <w:trPr>
          <w:trHeight w:hRule="exact" w:val="8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054406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 pri stavebnej úprave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0F508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stavby, na ktorej sa vykonáva úprava, podľa účelu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9032C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13DBECCC" w14:textId="77777777">
        <w:trPr>
          <w:trHeight w:hRule="exact" w:val="18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3F0E79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Vlastník stavby ak sa jedná o stavebné úpravy alebo udržiavacie práce existujúcej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F1505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A3F43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06C6A6D" w14:textId="77777777">
        <w:trPr>
          <w:trHeight w:hRule="exact" w:val="186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717FE49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Vlastník susednej nehnuteľnosti, ak sa pri uskutočňovaní stavby majú použiť susedné nehnuteľnosti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832EDA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9569C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9213D48" w14:textId="77777777">
        <w:trPr>
          <w:trHeight w:hRule="exact" w:val="278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3BA39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Uskutočňovanie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FF1F4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Svojpomocne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60080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64354D2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3897D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27200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Dodávateľsky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37F9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0F1C4D8" w14:textId="77777777">
        <w:trPr>
          <w:trHeight w:hRule="exact" w:val="117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019CB4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Kvalifikovaná osoba pre vedenie uskutočňovania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897B46A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F10FA4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AC1FB43" w14:textId="77777777">
        <w:trPr>
          <w:trHeight w:hRule="exact" w:val="70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196A2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Zhotoviteľ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09881E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B7EB13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D5B81F9" w14:textId="77777777">
        <w:trPr>
          <w:trHeight w:hRule="exact" w:val="27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D11E7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</w:t>
            </w:r>
          </w:p>
          <w:p w14:paraId="078BA9D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400077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2BDA1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3802FD4" w14:textId="77777777">
        <w:trPr>
          <w:trHeight w:hRule="exact" w:val="160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95F577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F69F1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 pre iné právo k pozemku alebo stavbe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40F19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DEC76F2" w14:textId="77777777">
        <w:trPr>
          <w:trHeight w:hRule="exact" w:val="133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B79DE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3252A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prílohy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98D9E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CA0EBA3" w14:textId="77777777">
        <w:trPr>
          <w:trHeight w:hRule="exact" w:val="398"/>
          <w:jc w:val="center"/>
        </w:trPr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39BD75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D - Podrobné údaje o stavb</w:t>
            </w:r>
            <w:r>
              <w:rPr>
                <w:rStyle w:val="In"/>
                <w:color w:val="000000"/>
              </w:rPr>
              <w:t>e</w:t>
            </w:r>
          </w:p>
        </w:tc>
      </w:tr>
      <w:tr w:rsidR="00C45EA5" w14:paraId="2DB0BE27" w14:textId="77777777">
        <w:trPr>
          <w:trHeight w:hRule="exact" w:val="54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47CAD8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Rozsah a účel úprav a prác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E1AABD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Rozsah a účel úprav a prác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EA0E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68D6A9B" w14:textId="77777777">
        <w:trPr>
          <w:trHeight w:hRule="exact" w:val="706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07BA306" w14:textId="77777777" w:rsidR="00C45EA5" w:rsidRDefault="00C45EA5" w:rsidP="00C45EA5">
            <w:pPr>
              <w:pStyle w:val="In0"/>
              <w:shd w:val="clear" w:color="auto" w:fill="auto"/>
            </w:pPr>
            <w:r>
              <w:br w:type="page"/>
            </w:r>
            <w:r>
              <w:rPr>
                <w:rStyle w:val="In"/>
                <w:color w:val="000000"/>
              </w:rPr>
              <w:t>Podrobná identifikácia stavby alebo stavebných úprav z hľadiska chránených záujmov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22A1A9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Odňatie poľnohospodárskej pôdy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4BAF36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C8646EB" w14:textId="77777777">
        <w:trPr>
          <w:trHeight w:hRule="exact" w:val="542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3F9ACC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22397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Zvláštne užívanie pozemnej komunikácie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0323E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274919C2" w14:textId="77777777">
        <w:trPr>
          <w:trHeight w:hRule="exact" w:val="53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5B569A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16126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Spôsob nakladania s odpadom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CC1B88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81BCAEB" w14:textId="77777777">
        <w:trPr>
          <w:trHeight w:hRule="exact" w:val="8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6DE9F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B47A7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Pamiatková ochrana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A5496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DC947DC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447DB3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7971E2E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Výrub drevín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B6DC91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86D4932" w14:textId="77777777">
        <w:trPr>
          <w:trHeight w:hRule="exact" w:val="538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D6932B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Zastavovacie údaje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D8C71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plocha pozemku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9A72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C61460F" w14:textId="77777777">
        <w:trPr>
          <w:trHeight w:hRule="exact" w:val="542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9DE37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B2B75EB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Zastavaná plocha ohlasovanej stavby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57624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6DDAB4DF" w14:textId="77777777">
        <w:trPr>
          <w:trHeight w:hRule="exact" w:val="8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C97D3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D6C4E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Zastavaná plocha iných existujúcich stavieb na stavebnom pozemku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4BFAA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04CE28B" w14:textId="77777777" w:rsidTr="00C45EA5">
        <w:trPr>
          <w:trHeight w:hRule="exact" w:val="43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59CCAA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20D871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Zastavaná plocha spolu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05A9B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0263198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9BBB2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16773A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Spevnená plocha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8CD89A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2FC34412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44965F7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D99516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Plocha zelene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395D76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773992F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1735F6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7E0CE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Max. rozmery stavby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C1374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E19C2F6" w14:textId="77777777">
        <w:trPr>
          <w:trHeight w:hRule="exact" w:val="47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C85E7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9DDC70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Úroveň podlahy 1. nadzemného podlažia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28A39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E9829BF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5913B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D5502E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výška stavby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15C579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9D06E0E" w14:textId="77777777">
        <w:trPr>
          <w:trHeight w:hRule="exact" w:val="27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86569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Odstupové vzdialenosti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2B475E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Odstupové vzdialenosti od susedných parciel a stavieb na nich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01D299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60CAE801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C1AC26A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A1203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55ECC28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2C0D3960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333678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174E8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2B880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E057F87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25ED56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2D3C0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16515E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444C5F8" w14:textId="77777777">
        <w:trPr>
          <w:trHeight w:hRule="exact" w:val="475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FA44C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Bilancia plôch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32D148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796C84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CDE873D" w14:textId="77777777">
        <w:trPr>
          <w:trHeight w:hRule="exact" w:val="7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D6B6F8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DA3070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 nadzemných podlaží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51881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6391454" w14:textId="77777777">
        <w:trPr>
          <w:trHeight w:hRule="exact" w:val="7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FF7018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201A39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podlahová plocha podzemných podlaží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EE40C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775F8C57" w14:textId="77777777">
        <w:trPr>
          <w:trHeight w:hRule="exact" w:val="59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CD9DC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2B9FA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Celková obytná plocha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98D63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141C761D" w14:textId="77777777">
        <w:trPr>
          <w:trHeight w:hRule="exact" w:val="341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97F00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Ostatné bilancie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DEF65C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podlaží spolu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9DF067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63398615" w14:textId="77777777">
        <w:trPr>
          <w:trHeight w:hRule="exact" w:val="581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EBF01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661C49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podzemných podlaží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8015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44353A0" w14:textId="77777777" w:rsidTr="00C45EA5">
        <w:trPr>
          <w:trHeight w:hRule="exact" w:val="58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D9B51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05D91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nadzemných podlaží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6588F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64925667" w14:textId="77777777" w:rsidTr="00C45EA5">
        <w:trPr>
          <w:trHeight w:hRule="exact" w:val="27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EC054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Prípojka na inžinierske siete ak je predmetom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94558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A308B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9B1340F" w14:textId="77777777" w:rsidTr="00C45EA5">
        <w:trPr>
          <w:trHeight w:hRule="exact" w:val="269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D09AC45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22C0C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B49CFA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7E53B3FA" w14:textId="77777777" w:rsidTr="00C45EA5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26E203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980A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B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B887DE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2F18BA0B" w14:textId="77777777" w:rsidTr="00C45EA5">
        <w:trPr>
          <w:trHeight w:hRule="exact" w:val="28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C2C7794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4490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C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A33AEF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724D3898" w14:textId="77777777" w:rsidTr="00C45EA5">
        <w:trPr>
          <w:trHeight w:hRule="exact" w:val="274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A6076B" w14:textId="77777777" w:rsidR="00C45EA5" w:rsidRDefault="00C45EA5" w:rsidP="00C45EA5">
            <w:pPr>
              <w:pStyle w:val="In0"/>
              <w:shd w:val="clear" w:color="auto" w:fill="auto"/>
            </w:pPr>
            <w:r>
              <w:br w:type="page"/>
            </w:r>
            <w:r>
              <w:rPr>
                <w:rStyle w:val="In"/>
                <w:color w:val="000000"/>
              </w:rPr>
              <w:t>ohlásenia (uviesť relevantné)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77826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1D20D19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Kanalizácia splašková</w:t>
            </w:r>
          </w:p>
        </w:tc>
      </w:tr>
      <w:tr w:rsidR="00C45EA5" w14:paraId="4D452FF9" w14:textId="77777777" w:rsidTr="00C45EA5">
        <w:trPr>
          <w:trHeight w:hRule="exact" w:val="27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810820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21633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7E7A8D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Kanalizácia dažďová</w:t>
            </w:r>
          </w:p>
        </w:tc>
      </w:tr>
      <w:tr w:rsidR="00C45EA5" w14:paraId="072911A1" w14:textId="77777777" w:rsidTr="00C45EA5">
        <w:trPr>
          <w:trHeight w:hRule="exact" w:val="269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4E4490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A931B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8E5E90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Vykurovanie</w:t>
            </w:r>
          </w:p>
        </w:tc>
      </w:tr>
      <w:tr w:rsidR="00C45EA5" w14:paraId="6A9C7116" w14:textId="77777777" w:rsidTr="00C45EA5">
        <w:trPr>
          <w:trHeight w:hRule="exact" w:val="27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D95F26D" w14:textId="77777777" w:rsidR="00C45EA5" w:rsidRDefault="00C45EA5" w:rsidP="00C45EA5">
            <w:pPr>
              <w:pStyle w:val="In0"/>
              <w:shd w:val="clear" w:color="auto" w:fill="auto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822E7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G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93E6B0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Plynoinštalácia</w:t>
            </w:r>
          </w:p>
        </w:tc>
      </w:tr>
      <w:tr w:rsidR="00C45EA5" w14:paraId="1FEC51BA" w14:textId="77777777" w:rsidTr="00C45EA5">
        <w:trPr>
          <w:trHeight w:hRule="exact" w:val="274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AB43EB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</w:t>
            </w:r>
          </w:p>
          <w:p w14:paraId="5B59499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B68063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0C20FF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4631E49" w14:textId="77777777">
        <w:trPr>
          <w:trHeight w:hRule="exact" w:val="1152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0806D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FC324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 pre iné právo k pozemku alebo stavbe pre napojenie stavby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1165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B2E5A64" w14:textId="77777777">
        <w:trPr>
          <w:trHeight w:hRule="exact" w:val="27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98DBB13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D4E989A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prílohy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B41177A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EB329CD" w14:textId="77777777">
        <w:trPr>
          <w:trHeight w:hRule="exact" w:val="274"/>
          <w:jc w:val="center"/>
        </w:trPr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C4E9B9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C45EA5" w14:paraId="75BF4994" w14:textId="77777777">
        <w:trPr>
          <w:trHeight w:hRule="exact" w:val="53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57575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Dokumentácia stavby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BDA0F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 pre ohlásenie stavby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D4AB6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75C938CD" w14:textId="77777777">
        <w:trPr>
          <w:trHeight w:hRule="exact" w:val="106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76AC7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stanoviská a záväzné vyjadrenia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C2910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Všetky záväzné stanoviská a záväzné vyjadrenia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422D1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E5879FB" w14:textId="77777777">
        <w:trPr>
          <w:trHeight w:hRule="exact" w:val="475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950210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lastRenderedPageBreak/>
              <w:t>Prílohy k časti</w:t>
            </w:r>
          </w:p>
          <w:p w14:paraId="467D07B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E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59EB50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Projektová dokumentácia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939F7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653E45A6" w14:textId="77777777">
        <w:trPr>
          <w:trHeight w:hRule="exact" w:val="53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4C7A6A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800DB06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stanoviská dotknutých orgánov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F3698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6C2EDB6A" w14:textId="77777777" w:rsidTr="00C45EA5">
        <w:trPr>
          <w:trHeight w:hRule="exact" w:val="1171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02E8B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A78909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vyjadrenia dotknutých právnických osôb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0C0BD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28106E74" w14:textId="77777777">
        <w:trPr>
          <w:trHeight w:hRule="exact" w:val="274"/>
          <w:jc w:val="center"/>
        </w:trPr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CA459A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F - Údaje o správnom poplatku</w:t>
            </w:r>
          </w:p>
        </w:tc>
      </w:tr>
      <w:tr w:rsidR="00C45EA5" w14:paraId="29D6AC45" w14:textId="77777777">
        <w:trPr>
          <w:trHeight w:hRule="exact" w:val="941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6A2B9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Výška správneho poplatku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17E6DA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4FFF13E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795E5187" w14:textId="77777777">
        <w:trPr>
          <w:trHeight w:hRule="exact" w:val="706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B9B974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B065755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Výpočet správneho poplatku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D510CA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33EB9171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26AAE77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B3DFF9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A43E0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695CDC5E" w14:textId="77777777">
        <w:trPr>
          <w:trHeight w:hRule="exact" w:val="538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377729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Úhrada správneho poplatku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DE35B4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Doklad o úhrade správneho poplatku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32791B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14EF3B5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A7F010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5564AB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Spôsob úhrady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7C6582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7FAFC2C" w14:textId="77777777">
        <w:trPr>
          <w:trHeight w:hRule="exact" w:val="542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E84B8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Úhrada správneho poplatku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A6860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Doklad o úhrade správneho poplatku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6FE04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17DD00A7" w14:textId="77777777">
        <w:trPr>
          <w:trHeight w:hRule="exact" w:val="27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2A906AA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9718A1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Spôsob úhrady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A6DA4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6AC3A24" w14:textId="77777777">
        <w:trPr>
          <w:trHeight w:hRule="exact" w:val="8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6EB281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</w:t>
            </w:r>
          </w:p>
          <w:p w14:paraId="75C2BC4D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F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BED414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Príloha preukazujúca oslobodenie od správneho poplatku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DAD1B8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4C22064E" w14:textId="77777777">
        <w:trPr>
          <w:trHeight w:hRule="exact" w:val="278"/>
          <w:jc w:val="center"/>
        </w:trPr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83F36B2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C45EA5" w14:paraId="7E50F961" w14:textId="77777777" w:rsidTr="00ED059A">
        <w:trPr>
          <w:trHeight w:hRule="exact" w:val="53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58CEA7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ohlasovateľa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9FCC138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D7867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0C1F627F" w14:textId="77777777" w:rsidTr="00ED059A">
        <w:trPr>
          <w:trHeight w:hRule="exact" w:val="47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7C0916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 podania ohlásenia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75346F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695CF1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  <w:tr w:rsidR="00C45EA5" w14:paraId="55E796E9" w14:textId="77777777" w:rsidTr="00ED059A">
        <w:trPr>
          <w:trHeight w:hRule="exact" w:val="49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12468E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ohlasovateľa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2973B3" w14:textId="77777777" w:rsidR="00C45EA5" w:rsidRDefault="00C45EA5" w:rsidP="00C45EA5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8A20" w14:textId="77777777" w:rsidR="00C45EA5" w:rsidRDefault="00C45EA5" w:rsidP="00C45EA5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09545B5" w14:textId="62292EAF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43442"/>
    <w:rsid w:val="001474F9"/>
    <w:rsid w:val="001B5298"/>
    <w:rsid w:val="00203926"/>
    <w:rsid w:val="00216F43"/>
    <w:rsid w:val="002309C1"/>
    <w:rsid w:val="003A4E7B"/>
    <w:rsid w:val="003B03C1"/>
    <w:rsid w:val="003C19E4"/>
    <w:rsid w:val="00432415"/>
    <w:rsid w:val="004D10D8"/>
    <w:rsid w:val="00514A6A"/>
    <w:rsid w:val="00594DFE"/>
    <w:rsid w:val="005B007A"/>
    <w:rsid w:val="005C4CB7"/>
    <w:rsid w:val="00620729"/>
    <w:rsid w:val="00632E31"/>
    <w:rsid w:val="00663C5C"/>
    <w:rsid w:val="006B308E"/>
    <w:rsid w:val="006F1CC2"/>
    <w:rsid w:val="007555E4"/>
    <w:rsid w:val="00831F19"/>
    <w:rsid w:val="0086178E"/>
    <w:rsid w:val="0088227C"/>
    <w:rsid w:val="008D04C6"/>
    <w:rsid w:val="00923675"/>
    <w:rsid w:val="0094102C"/>
    <w:rsid w:val="009443B3"/>
    <w:rsid w:val="0095236A"/>
    <w:rsid w:val="009B03F8"/>
    <w:rsid w:val="00A028DD"/>
    <w:rsid w:val="00A27185"/>
    <w:rsid w:val="00A377DF"/>
    <w:rsid w:val="00AD6D8A"/>
    <w:rsid w:val="00B45D95"/>
    <w:rsid w:val="00B8706A"/>
    <w:rsid w:val="00C45EA5"/>
    <w:rsid w:val="00D52BA8"/>
    <w:rsid w:val="00D97000"/>
    <w:rsid w:val="00DB0ADE"/>
    <w:rsid w:val="00DD7690"/>
    <w:rsid w:val="00E65210"/>
    <w:rsid w:val="00ED059A"/>
    <w:rsid w:val="00EE77AB"/>
    <w:rsid w:val="00F27811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5</cp:revision>
  <cp:lastPrinted>2025-04-24T06:50:00Z</cp:lastPrinted>
  <dcterms:created xsi:type="dcterms:W3CDTF">2025-04-24T07:57:00Z</dcterms:created>
  <dcterms:modified xsi:type="dcterms:W3CDTF">2025-05-24T07:23:00Z</dcterms:modified>
</cp:coreProperties>
</file>