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7CF6" w:rsidRDefault="00A60CB9" w:rsidP="00A60CB9">
      <w:pPr>
        <w:spacing w:after="0" w:line="240" w:lineRule="auto"/>
        <w:jc w:val="both"/>
        <w:rPr>
          <w:rFonts w:ascii="Arial Narrow" w:eastAsia="Times New Roman" w:hAnsi="Arial Narrow" w:cs="Arial"/>
          <w:color w:val="000000" w:themeColor="text1"/>
          <w:sz w:val="24"/>
          <w:szCs w:val="24"/>
          <w:lang w:eastAsia="sk-SK"/>
        </w:rPr>
      </w:pPr>
      <w:r>
        <w:rPr>
          <w:rFonts w:ascii="Arial Narrow" w:eastAsia="Times New Roman" w:hAnsi="Arial Narrow" w:cs="Arial"/>
          <w:color w:val="000000" w:themeColor="text1"/>
          <w:sz w:val="24"/>
          <w:szCs w:val="24"/>
          <w:lang w:eastAsia="sk-SK"/>
        </w:rPr>
        <w:t xml:space="preserve">V </w:t>
      </w:r>
      <w:r w:rsidR="00227CF6" w:rsidRPr="00AC015D">
        <w:rPr>
          <w:rFonts w:ascii="Arial Narrow" w:eastAsia="Times New Roman" w:hAnsi="Arial Narrow" w:cs="Arial"/>
          <w:color w:val="000000" w:themeColor="text1"/>
          <w:sz w:val="24"/>
          <w:szCs w:val="24"/>
          <w:lang w:eastAsia="sk-SK"/>
        </w:rPr>
        <w:t>stavebno</w:t>
      </w:r>
      <w:r>
        <w:rPr>
          <w:rFonts w:ascii="Arial Narrow" w:eastAsia="Times New Roman" w:hAnsi="Arial Narrow" w:cs="Arial"/>
          <w:color w:val="000000" w:themeColor="text1"/>
          <w:sz w:val="24"/>
          <w:szCs w:val="24"/>
          <w:lang w:eastAsia="sk-SK"/>
        </w:rPr>
        <w:t>m</w:t>
      </w:r>
      <w:r w:rsidR="00227CF6" w:rsidRPr="00AC015D">
        <w:rPr>
          <w:rFonts w:ascii="Arial Narrow" w:eastAsia="Times New Roman" w:hAnsi="Arial Narrow" w:cs="Arial"/>
          <w:color w:val="000000" w:themeColor="text1"/>
          <w:sz w:val="24"/>
          <w:szCs w:val="24"/>
          <w:lang w:eastAsia="sk-SK"/>
        </w:rPr>
        <w:t xml:space="preserve"> zákon</w:t>
      </w:r>
      <w:r>
        <w:rPr>
          <w:rFonts w:ascii="Arial Narrow" w:eastAsia="Times New Roman" w:hAnsi="Arial Narrow" w:cs="Arial"/>
          <w:color w:val="000000" w:themeColor="text1"/>
          <w:sz w:val="24"/>
          <w:szCs w:val="24"/>
          <w:lang w:eastAsia="sk-SK"/>
        </w:rPr>
        <w:t>e</w:t>
      </w:r>
      <w:r w:rsidR="00227CF6" w:rsidRPr="00AC015D">
        <w:rPr>
          <w:rFonts w:ascii="Arial Narrow" w:eastAsia="Times New Roman" w:hAnsi="Arial Narrow" w:cs="Arial"/>
          <w:color w:val="000000" w:themeColor="text1"/>
          <w:sz w:val="24"/>
          <w:szCs w:val="24"/>
          <w:lang w:eastAsia="sk-SK"/>
        </w:rPr>
        <w:t xml:space="preserve"> </w:t>
      </w:r>
      <w:r>
        <w:rPr>
          <w:rFonts w:ascii="Arial Narrow" w:eastAsia="Times New Roman" w:hAnsi="Arial Narrow" w:cs="Arial"/>
          <w:color w:val="000000" w:themeColor="text1"/>
          <w:sz w:val="24"/>
          <w:szCs w:val="24"/>
          <w:lang w:eastAsia="sk-SK"/>
        </w:rPr>
        <w:t>s </w:t>
      </w:r>
      <w:r w:rsidR="00227CF6" w:rsidRPr="00AC015D">
        <w:rPr>
          <w:rFonts w:ascii="Arial Narrow" w:eastAsia="Times New Roman" w:hAnsi="Arial Narrow" w:cs="Arial"/>
          <w:color w:val="000000" w:themeColor="text1"/>
          <w:sz w:val="24"/>
          <w:szCs w:val="24"/>
          <w:lang w:eastAsia="sk-SK"/>
        </w:rPr>
        <w:t>účinn</w:t>
      </w:r>
      <w:r>
        <w:rPr>
          <w:rFonts w:ascii="Arial Narrow" w:eastAsia="Times New Roman" w:hAnsi="Arial Narrow" w:cs="Arial"/>
          <w:color w:val="000000" w:themeColor="text1"/>
          <w:sz w:val="24"/>
          <w:szCs w:val="24"/>
          <w:lang w:eastAsia="sk-SK"/>
        </w:rPr>
        <w:t xml:space="preserve">osťou </w:t>
      </w:r>
      <w:r w:rsidR="00227CF6" w:rsidRPr="00AC015D">
        <w:rPr>
          <w:rFonts w:ascii="Arial Narrow" w:eastAsia="Times New Roman" w:hAnsi="Arial Narrow" w:cs="Arial"/>
          <w:color w:val="000000" w:themeColor="text1"/>
          <w:sz w:val="24"/>
          <w:szCs w:val="24"/>
          <w:lang w:eastAsia="sk-SK"/>
        </w:rPr>
        <w:t xml:space="preserve">od 1.4.2024 </w:t>
      </w:r>
      <w:r>
        <w:rPr>
          <w:rFonts w:ascii="Arial Narrow" w:eastAsia="Times New Roman" w:hAnsi="Arial Narrow" w:cs="Arial"/>
          <w:color w:val="000000" w:themeColor="text1"/>
          <w:sz w:val="24"/>
          <w:szCs w:val="24"/>
          <w:lang w:eastAsia="sk-SK"/>
        </w:rPr>
        <w:t xml:space="preserve">nastávajú </w:t>
      </w:r>
      <w:r w:rsidR="00227CF6" w:rsidRPr="00AC015D">
        <w:rPr>
          <w:rFonts w:ascii="Arial Narrow" w:eastAsia="Times New Roman" w:hAnsi="Arial Narrow" w:cs="Arial"/>
          <w:color w:val="000000" w:themeColor="text1"/>
          <w:sz w:val="24"/>
          <w:szCs w:val="24"/>
          <w:lang w:eastAsia="sk-SK"/>
        </w:rPr>
        <w:t>určité zmeny, ktorých ú</w:t>
      </w:r>
      <w:r w:rsidR="00227CF6" w:rsidRPr="00227CF6">
        <w:rPr>
          <w:rFonts w:ascii="Arial Narrow" w:eastAsia="Times New Roman" w:hAnsi="Arial Narrow" w:cs="Arial"/>
          <w:color w:val="000000" w:themeColor="text1"/>
          <w:sz w:val="24"/>
          <w:szCs w:val="24"/>
          <w:lang w:eastAsia="sk-SK"/>
        </w:rPr>
        <w:t xml:space="preserve">lohou </w:t>
      </w:r>
      <w:r w:rsidR="00227CF6" w:rsidRPr="00AC015D">
        <w:rPr>
          <w:rFonts w:ascii="Arial Narrow" w:eastAsia="Times New Roman" w:hAnsi="Arial Narrow" w:cs="Arial"/>
          <w:color w:val="000000" w:themeColor="text1"/>
          <w:sz w:val="24"/>
          <w:szCs w:val="24"/>
          <w:lang w:eastAsia="sk-SK"/>
        </w:rPr>
        <w:t xml:space="preserve">je </w:t>
      </w:r>
      <w:r w:rsidR="00227CF6" w:rsidRPr="00227CF6">
        <w:rPr>
          <w:rFonts w:ascii="Arial Narrow" w:eastAsia="Times New Roman" w:hAnsi="Arial Narrow" w:cs="Arial"/>
          <w:color w:val="000000" w:themeColor="text1"/>
          <w:sz w:val="24"/>
          <w:szCs w:val="24"/>
          <w:lang w:eastAsia="sk-SK"/>
        </w:rPr>
        <w:t>predovšetkým ochran</w:t>
      </w:r>
      <w:r w:rsidR="00227CF6" w:rsidRPr="00AC015D">
        <w:rPr>
          <w:rFonts w:ascii="Arial Narrow" w:eastAsia="Times New Roman" w:hAnsi="Arial Narrow" w:cs="Arial"/>
          <w:color w:val="000000" w:themeColor="text1"/>
          <w:sz w:val="24"/>
          <w:szCs w:val="24"/>
          <w:lang w:eastAsia="sk-SK"/>
        </w:rPr>
        <w:t>a</w:t>
      </w:r>
      <w:r w:rsidR="00E41CD3">
        <w:rPr>
          <w:rFonts w:ascii="Arial Narrow" w:eastAsia="Times New Roman" w:hAnsi="Arial Narrow" w:cs="Arial"/>
          <w:color w:val="000000" w:themeColor="text1"/>
          <w:sz w:val="24"/>
          <w:szCs w:val="24"/>
          <w:lang w:eastAsia="sk-SK"/>
        </w:rPr>
        <w:t xml:space="preserve"> verejného záujmu (stavebný zákon 50/1976 Zb., alebo jej časová verzia č.  46/2024 </w:t>
      </w:r>
      <w:proofErr w:type="spellStart"/>
      <w:r w:rsidR="00E41CD3">
        <w:rPr>
          <w:rFonts w:ascii="Arial Narrow" w:eastAsia="Times New Roman" w:hAnsi="Arial Narrow" w:cs="Arial"/>
          <w:color w:val="000000" w:themeColor="text1"/>
          <w:sz w:val="24"/>
          <w:szCs w:val="24"/>
          <w:lang w:eastAsia="sk-SK"/>
        </w:rPr>
        <w:t>Z.z</w:t>
      </w:r>
      <w:proofErr w:type="spellEnd"/>
      <w:r w:rsidR="00E41CD3">
        <w:rPr>
          <w:rFonts w:ascii="Arial Narrow" w:eastAsia="Times New Roman" w:hAnsi="Arial Narrow" w:cs="Arial"/>
          <w:color w:val="000000" w:themeColor="text1"/>
          <w:sz w:val="24"/>
          <w:szCs w:val="24"/>
          <w:lang w:eastAsia="sk-SK"/>
        </w:rPr>
        <w:t xml:space="preserve">. účinná od 01.04.2024 do 31.03.2025).  </w:t>
      </w:r>
    </w:p>
    <w:p w:rsidR="001225BC" w:rsidRPr="00227CF6" w:rsidRDefault="001225BC" w:rsidP="00A60CB9">
      <w:pPr>
        <w:spacing w:after="0" w:line="240" w:lineRule="auto"/>
        <w:jc w:val="both"/>
        <w:rPr>
          <w:rFonts w:ascii="Arial Narrow" w:eastAsia="Times New Roman" w:hAnsi="Arial Narrow" w:cs="Arial"/>
          <w:color w:val="000000" w:themeColor="text1"/>
          <w:sz w:val="24"/>
          <w:szCs w:val="24"/>
          <w:lang w:eastAsia="sk-SK"/>
        </w:rPr>
      </w:pPr>
    </w:p>
    <w:p w:rsidR="00A60CB9" w:rsidRDefault="00227CF6" w:rsidP="003520F7">
      <w:pPr>
        <w:spacing w:after="0" w:line="240" w:lineRule="auto"/>
        <w:jc w:val="both"/>
        <w:outlineLvl w:val="2"/>
        <w:rPr>
          <w:rFonts w:ascii="Arial Narrow" w:eastAsia="Times New Roman" w:hAnsi="Arial Narrow" w:cs="Arial"/>
          <w:b/>
          <w:bCs/>
          <w:color w:val="000000" w:themeColor="text1"/>
          <w:sz w:val="24"/>
          <w:szCs w:val="24"/>
          <w:lang w:eastAsia="sk-SK"/>
        </w:rPr>
      </w:pPr>
      <w:r w:rsidRPr="00AC015D">
        <w:rPr>
          <w:rFonts w:ascii="Arial Narrow" w:eastAsia="Times New Roman" w:hAnsi="Arial Narrow" w:cs="Arial"/>
          <w:b/>
          <w:bCs/>
          <w:color w:val="000000" w:themeColor="text1"/>
          <w:sz w:val="24"/>
          <w:szCs w:val="24"/>
          <w:lang w:eastAsia="sk-SK"/>
        </w:rPr>
        <w:t>Najprv si</w:t>
      </w:r>
      <w:r w:rsidR="003520F7">
        <w:rPr>
          <w:rFonts w:ascii="Arial Narrow" w:eastAsia="Times New Roman" w:hAnsi="Arial Narrow" w:cs="Arial"/>
          <w:b/>
          <w:bCs/>
          <w:color w:val="000000" w:themeColor="text1"/>
          <w:sz w:val="24"/>
          <w:szCs w:val="24"/>
          <w:lang w:eastAsia="sk-SK"/>
        </w:rPr>
        <w:t xml:space="preserve"> ozrejmime</w:t>
      </w:r>
      <w:r w:rsidRPr="00AC015D">
        <w:rPr>
          <w:rFonts w:ascii="Arial Narrow" w:eastAsia="Times New Roman" w:hAnsi="Arial Narrow" w:cs="Arial"/>
          <w:b/>
          <w:bCs/>
          <w:color w:val="000000" w:themeColor="text1"/>
          <w:sz w:val="24"/>
          <w:szCs w:val="24"/>
          <w:lang w:eastAsia="sk-SK"/>
        </w:rPr>
        <w:t>, čo je to stavba a čo je to nepovolená stavba?</w:t>
      </w:r>
      <w:r w:rsidR="00A60CB9" w:rsidRPr="00A60CB9">
        <w:rPr>
          <w:rFonts w:ascii="Arial Narrow" w:eastAsia="Times New Roman" w:hAnsi="Arial Narrow" w:cs="Arial"/>
          <w:b/>
          <w:bCs/>
          <w:color w:val="000000" w:themeColor="text1"/>
          <w:sz w:val="24"/>
          <w:szCs w:val="24"/>
          <w:lang w:eastAsia="sk-SK"/>
        </w:rPr>
        <w:t xml:space="preserve"> </w:t>
      </w:r>
    </w:p>
    <w:p w:rsidR="00A60CB9" w:rsidRPr="00AC015D" w:rsidRDefault="00A60CB9" w:rsidP="00A60CB9">
      <w:pPr>
        <w:spacing w:after="0" w:line="240" w:lineRule="auto"/>
        <w:jc w:val="both"/>
        <w:outlineLvl w:val="2"/>
        <w:rPr>
          <w:rFonts w:ascii="Arial Narrow" w:eastAsia="Times New Roman" w:hAnsi="Arial Narrow" w:cs="Arial"/>
          <w:b/>
          <w:bCs/>
          <w:color w:val="000000" w:themeColor="text1"/>
          <w:sz w:val="24"/>
          <w:szCs w:val="24"/>
          <w:lang w:eastAsia="sk-SK"/>
        </w:rPr>
      </w:pPr>
      <w:r>
        <w:rPr>
          <w:rFonts w:ascii="Arial Narrow" w:eastAsia="Times New Roman" w:hAnsi="Arial Narrow" w:cs="Arial"/>
          <w:b/>
          <w:bCs/>
          <w:color w:val="000000" w:themeColor="text1"/>
          <w:sz w:val="24"/>
          <w:szCs w:val="24"/>
          <w:lang w:eastAsia="sk-SK"/>
        </w:rPr>
        <w:t>P</w:t>
      </w:r>
      <w:r w:rsidRPr="00AC015D">
        <w:rPr>
          <w:rFonts w:ascii="Arial Narrow" w:eastAsia="Times New Roman" w:hAnsi="Arial Narrow" w:cs="Arial"/>
          <w:b/>
          <w:bCs/>
          <w:color w:val="000000" w:themeColor="text1"/>
          <w:sz w:val="24"/>
          <w:szCs w:val="24"/>
          <w:lang w:eastAsia="sk-SK"/>
        </w:rPr>
        <w:t>roblematik</w:t>
      </w:r>
      <w:r>
        <w:rPr>
          <w:rFonts w:ascii="Arial Narrow" w:eastAsia="Times New Roman" w:hAnsi="Arial Narrow" w:cs="Arial"/>
          <w:b/>
          <w:bCs/>
          <w:color w:val="000000" w:themeColor="text1"/>
          <w:sz w:val="24"/>
          <w:szCs w:val="24"/>
          <w:lang w:eastAsia="sk-SK"/>
        </w:rPr>
        <w:t>a</w:t>
      </w:r>
      <w:r w:rsidRPr="00AC015D">
        <w:rPr>
          <w:rFonts w:ascii="Arial Narrow" w:eastAsia="Times New Roman" w:hAnsi="Arial Narrow" w:cs="Arial"/>
          <w:b/>
          <w:bCs/>
          <w:color w:val="000000" w:themeColor="text1"/>
          <w:sz w:val="24"/>
          <w:szCs w:val="24"/>
          <w:lang w:eastAsia="sk-SK"/>
        </w:rPr>
        <w:t xml:space="preserve"> legislatívneho riešenia čiernej stavby</w:t>
      </w:r>
      <w:r>
        <w:rPr>
          <w:rFonts w:ascii="Arial Narrow" w:eastAsia="Times New Roman" w:hAnsi="Arial Narrow" w:cs="Arial"/>
          <w:b/>
          <w:bCs/>
          <w:color w:val="000000" w:themeColor="text1"/>
          <w:sz w:val="24"/>
          <w:szCs w:val="24"/>
          <w:lang w:eastAsia="sk-SK"/>
        </w:rPr>
        <w:t>.</w:t>
      </w:r>
      <w:r w:rsidRPr="00AC015D">
        <w:rPr>
          <w:rFonts w:ascii="Arial Narrow" w:eastAsia="Times New Roman" w:hAnsi="Arial Narrow" w:cs="Arial"/>
          <w:b/>
          <w:bCs/>
          <w:color w:val="000000" w:themeColor="text1"/>
          <w:sz w:val="24"/>
          <w:szCs w:val="24"/>
          <w:lang w:eastAsia="sk-SK"/>
        </w:rPr>
        <w:t xml:space="preserve"> </w:t>
      </w:r>
    </w:p>
    <w:p w:rsidR="00227CF6" w:rsidRDefault="00227CF6" w:rsidP="003520F7">
      <w:pPr>
        <w:spacing w:after="0" w:line="240" w:lineRule="auto"/>
        <w:jc w:val="both"/>
        <w:rPr>
          <w:rFonts w:ascii="Arial Narrow" w:eastAsia="Times New Roman" w:hAnsi="Arial Narrow" w:cs="Arial"/>
          <w:color w:val="000000" w:themeColor="text1"/>
          <w:sz w:val="24"/>
          <w:szCs w:val="24"/>
          <w:lang w:eastAsia="sk-SK"/>
        </w:rPr>
      </w:pPr>
      <w:r w:rsidRPr="00AC015D">
        <w:rPr>
          <w:rFonts w:ascii="Arial Narrow" w:eastAsia="Times New Roman" w:hAnsi="Arial Narrow" w:cs="Arial"/>
          <w:color w:val="000000" w:themeColor="text1"/>
          <w:sz w:val="24"/>
          <w:szCs w:val="24"/>
          <w:lang w:eastAsia="sk-SK"/>
        </w:rPr>
        <w:t>K</w:t>
      </w:r>
      <w:r w:rsidRPr="00227CF6">
        <w:rPr>
          <w:rFonts w:ascii="Arial Narrow" w:eastAsia="Times New Roman" w:hAnsi="Arial Narrow" w:cs="Arial"/>
          <w:color w:val="000000" w:themeColor="text1"/>
          <w:sz w:val="24"/>
          <w:szCs w:val="24"/>
          <w:lang w:eastAsia="sk-SK"/>
        </w:rPr>
        <w:t xml:space="preserve">aždá stavba </w:t>
      </w:r>
      <w:r w:rsidRPr="00AC015D">
        <w:rPr>
          <w:rFonts w:ascii="Arial Narrow" w:eastAsia="Times New Roman" w:hAnsi="Arial Narrow" w:cs="Arial"/>
          <w:color w:val="000000" w:themeColor="text1"/>
          <w:sz w:val="24"/>
          <w:szCs w:val="24"/>
          <w:lang w:eastAsia="sk-SK"/>
        </w:rPr>
        <w:t xml:space="preserve">môže byť </w:t>
      </w:r>
      <w:r w:rsidRPr="00227CF6">
        <w:rPr>
          <w:rFonts w:ascii="Arial Narrow" w:eastAsia="Times New Roman" w:hAnsi="Arial Narrow" w:cs="Arial"/>
          <w:color w:val="000000" w:themeColor="text1"/>
          <w:sz w:val="24"/>
          <w:szCs w:val="24"/>
          <w:lang w:eastAsia="sk-SK"/>
        </w:rPr>
        <w:t>realizovaná na základe rozhodnutia (</w:t>
      </w:r>
      <w:r w:rsidRPr="00AC015D">
        <w:rPr>
          <w:rFonts w:ascii="Arial Narrow" w:eastAsia="Times New Roman" w:hAnsi="Arial Narrow" w:cs="Arial"/>
          <w:color w:val="000000" w:themeColor="text1"/>
          <w:sz w:val="24"/>
          <w:szCs w:val="24"/>
          <w:lang w:eastAsia="sk-SK"/>
        </w:rPr>
        <w:t xml:space="preserve">alebo tzv. </w:t>
      </w:r>
      <w:r w:rsidR="003520F7">
        <w:rPr>
          <w:rFonts w:ascii="Arial Narrow" w:eastAsia="Times New Roman" w:hAnsi="Arial Narrow" w:cs="Arial"/>
          <w:color w:val="000000" w:themeColor="text1"/>
          <w:sz w:val="24"/>
          <w:szCs w:val="24"/>
          <w:lang w:eastAsia="sk-SK"/>
        </w:rPr>
        <w:t>súhlasu s ohlásením</w:t>
      </w:r>
      <w:r w:rsidRPr="00227CF6">
        <w:rPr>
          <w:rFonts w:ascii="Arial Narrow" w:eastAsia="Times New Roman" w:hAnsi="Arial Narrow" w:cs="Arial"/>
          <w:color w:val="000000" w:themeColor="text1"/>
          <w:sz w:val="24"/>
          <w:szCs w:val="24"/>
          <w:lang w:eastAsia="sk-SK"/>
        </w:rPr>
        <w:t xml:space="preserve">) stavebného úradu. </w:t>
      </w:r>
      <w:r w:rsidRPr="00AC015D">
        <w:rPr>
          <w:rFonts w:ascii="Arial Narrow" w:eastAsia="Times New Roman" w:hAnsi="Arial Narrow" w:cs="Arial"/>
          <w:color w:val="000000" w:themeColor="text1"/>
          <w:sz w:val="24"/>
          <w:szCs w:val="24"/>
          <w:lang w:eastAsia="sk-SK"/>
        </w:rPr>
        <w:t>E</w:t>
      </w:r>
      <w:r w:rsidRPr="00227CF6">
        <w:rPr>
          <w:rFonts w:ascii="Arial Narrow" w:eastAsia="Times New Roman" w:hAnsi="Arial Narrow" w:cs="Arial"/>
          <w:color w:val="000000" w:themeColor="text1"/>
          <w:sz w:val="24"/>
          <w:szCs w:val="24"/>
          <w:lang w:eastAsia="sk-SK"/>
        </w:rPr>
        <w:t>xistencia takéhoto rozhodnutia</w:t>
      </w:r>
      <w:r w:rsidR="00AC015D">
        <w:rPr>
          <w:rFonts w:ascii="Arial Narrow" w:eastAsia="Times New Roman" w:hAnsi="Arial Narrow" w:cs="Arial"/>
          <w:color w:val="000000" w:themeColor="text1"/>
          <w:sz w:val="24"/>
          <w:szCs w:val="24"/>
          <w:lang w:eastAsia="sk-SK"/>
        </w:rPr>
        <w:t xml:space="preserve"> alebo </w:t>
      </w:r>
      <w:r w:rsidRPr="00AC015D">
        <w:rPr>
          <w:rFonts w:ascii="Arial Narrow" w:eastAsia="Times New Roman" w:hAnsi="Arial Narrow" w:cs="Arial"/>
          <w:color w:val="000000" w:themeColor="text1"/>
          <w:sz w:val="24"/>
          <w:szCs w:val="24"/>
          <w:lang w:eastAsia="sk-SK"/>
        </w:rPr>
        <w:t>súhlas</w:t>
      </w:r>
      <w:r w:rsidR="00AC015D">
        <w:rPr>
          <w:rFonts w:ascii="Arial Narrow" w:eastAsia="Times New Roman" w:hAnsi="Arial Narrow" w:cs="Arial"/>
          <w:color w:val="000000" w:themeColor="text1"/>
          <w:sz w:val="24"/>
          <w:szCs w:val="24"/>
          <w:lang w:eastAsia="sk-SK"/>
        </w:rPr>
        <w:t>u</w:t>
      </w:r>
      <w:r w:rsidRPr="00AC015D">
        <w:rPr>
          <w:rFonts w:ascii="Arial Narrow" w:eastAsia="Times New Roman" w:hAnsi="Arial Narrow" w:cs="Arial"/>
          <w:color w:val="000000" w:themeColor="text1"/>
          <w:sz w:val="24"/>
          <w:szCs w:val="24"/>
          <w:lang w:eastAsia="sk-SK"/>
        </w:rPr>
        <w:t xml:space="preserve"> s ohlásením často nepostačuje, lebo </w:t>
      </w:r>
      <w:r w:rsidR="00A60CB9">
        <w:rPr>
          <w:rFonts w:ascii="Arial Narrow" w:eastAsia="Times New Roman" w:hAnsi="Arial Narrow" w:cs="Arial"/>
          <w:color w:val="000000" w:themeColor="text1"/>
          <w:sz w:val="24"/>
          <w:szCs w:val="24"/>
          <w:lang w:eastAsia="sk-SK"/>
        </w:rPr>
        <w:t>je</w:t>
      </w:r>
      <w:r w:rsidRPr="00227CF6">
        <w:rPr>
          <w:rFonts w:ascii="Arial Narrow" w:eastAsia="Times New Roman" w:hAnsi="Arial Narrow" w:cs="Arial"/>
          <w:color w:val="000000" w:themeColor="text1"/>
          <w:sz w:val="24"/>
          <w:szCs w:val="24"/>
          <w:lang w:eastAsia="sk-SK"/>
        </w:rPr>
        <w:t xml:space="preserve"> potrebné ho aj dodržať, najmä čo sa týka podmienok tam uvedených. </w:t>
      </w:r>
      <w:r w:rsidRPr="00AC015D">
        <w:rPr>
          <w:rFonts w:ascii="Arial Narrow" w:eastAsia="Times New Roman" w:hAnsi="Arial Narrow" w:cs="Arial"/>
          <w:color w:val="000000" w:themeColor="text1"/>
          <w:sz w:val="24"/>
          <w:szCs w:val="24"/>
          <w:lang w:eastAsia="sk-SK"/>
        </w:rPr>
        <w:t>N</w:t>
      </w:r>
      <w:r w:rsidRPr="00227CF6">
        <w:rPr>
          <w:rFonts w:ascii="Arial Narrow" w:eastAsia="Times New Roman" w:hAnsi="Arial Narrow" w:cs="Arial"/>
          <w:color w:val="000000" w:themeColor="text1"/>
          <w:sz w:val="24"/>
          <w:szCs w:val="24"/>
          <w:lang w:eastAsia="sk-SK"/>
        </w:rPr>
        <w:t xml:space="preserve">epovolená stavba (čierna stavba) je stavba postavená bez stavebného rozhodnutia alebo </w:t>
      </w:r>
      <w:r w:rsidRPr="00AC015D">
        <w:rPr>
          <w:rFonts w:ascii="Arial Narrow" w:eastAsia="Times New Roman" w:hAnsi="Arial Narrow" w:cs="Arial"/>
          <w:color w:val="000000" w:themeColor="text1"/>
          <w:sz w:val="24"/>
          <w:szCs w:val="24"/>
          <w:lang w:eastAsia="sk-SK"/>
        </w:rPr>
        <w:t xml:space="preserve">stavaná </w:t>
      </w:r>
      <w:r w:rsidR="00AC015D">
        <w:rPr>
          <w:rFonts w:ascii="Arial Narrow" w:eastAsia="Times New Roman" w:hAnsi="Arial Narrow" w:cs="Arial"/>
          <w:color w:val="000000" w:themeColor="text1"/>
          <w:sz w:val="24"/>
          <w:szCs w:val="24"/>
          <w:lang w:eastAsia="sk-SK"/>
        </w:rPr>
        <w:t xml:space="preserve">v </w:t>
      </w:r>
      <w:r w:rsidRPr="00227CF6">
        <w:rPr>
          <w:rFonts w:ascii="Arial Narrow" w:eastAsia="Times New Roman" w:hAnsi="Arial Narrow" w:cs="Arial"/>
          <w:color w:val="000000" w:themeColor="text1"/>
          <w:sz w:val="24"/>
          <w:szCs w:val="24"/>
          <w:lang w:eastAsia="sk-SK"/>
        </w:rPr>
        <w:t>rozpore s ním.</w:t>
      </w:r>
      <w:r w:rsidRPr="00AC015D">
        <w:rPr>
          <w:rFonts w:ascii="Arial Narrow" w:eastAsia="Times New Roman" w:hAnsi="Arial Narrow" w:cs="Arial"/>
          <w:color w:val="000000" w:themeColor="text1"/>
          <w:sz w:val="24"/>
          <w:szCs w:val="24"/>
          <w:lang w:eastAsia="sk-SK"/>
        </w:rPr>
        <w:t xml:space="preserve"> </w:t>
      </w:r>
      <w:r w:rsidRPr="00227CF6">
        <w:rPr>
          <w:rFonts w:ascii="Arial Narrow" w:eastAsia="Times New Roman" w:hAnsi="Arial Narrow" w:cs="Arial"/>
          <w:color w:val="000000" w:themeColor="text1"/>
          <w:sz w:val="24"/>
          <w:szCs w:val="24"/>
          <w:lang w:eastAsia="sk-SK"/>
        </w:rPr>
        <w:t xml:space="preserve">Výnimku predstavuje </w:t>
      </w:r>
      <w:r w:rsidRPr="00AC015D">
        <w:rPr>
          <w:rFonts w:ascii="Arial Narrow" w:eastAsia="Times New Roman" w:hAnsi="Arial Narrow" w:cs="Arial"/>
          <w:color w:val="000000" w:themeColor="text1"/>
          <w:sz w:val="24"/>
          <w:szCs w:val="24"/>
          <w:lang w:eastAsia="sk-SK"/>
        </w:rPr>
        <w:t xml:space="preserve">len </w:t>
      </w:r>
      <w:r w:rsidRPr="00227CF6">
        <w:rPr>
          <w:rFonts w:ascii="Arial Narrow" w:eastAsia="Times New Roman" w:hAnsi="Arial Narrow" w:cs="Arial"/>
          <w:color w:val="000000" w:themeColor="text1"/>
          <w:sz w:val="24"/>
          <w:szCs w:val="24"/>
          <w:lang w:eastAsia="sk-SK"/>
        </w:rPr>
        <w:t xml:space="preserve">situácia, </w:t>
      </w:r>
      <w:r w:rsidRPr="00AC015D">
        <w:rPr>
          <w:rFonts w:ascii="Arial Narrow" w:eastAsia="Times New Roman" w:hAnsi="Arial Narrow" w:cs="Arial"/>
          <w:color w:val="000000" w:themeColor="text1"/>
          <w:sz w:val="24"/>
          <w:szCs w:val="24"/>
          <w:lang w:eastAsia="sk-SK"/>
        </w:rPr>
        <w:t xml:space="preserve">ako </w:t>
      </w:r>
      <w:r w:rsidRPr="00227CF6">
        <w:rPr>
          <w:rFonts w:ascii="Arial Narrow" w:eastAsia="Times New Roman" w:hAnsi="Arial Narrow" w:cs="Arial"/>
          <w:color w:val="000000" w:themeColor="text1"/>
          <w:sz w:val="24"/>
          <w:szCs w:val="24"/>
          <w:lang w:eastAsia="sk-SK"/>
        </w:rPr>
        <w:t>živeln</w:t>
      </w:r>
      <w:r w:rsidRPr="00AC015D">
        <w:rPr>
          <w:rFonts w:ascii="Arial Narrow" w:eastAsia="Times New Roman" w:hAnsi="Arial Narrow" w:cs="Arial"/>
          <w:color w:val="000000" w:themeColor="text1"/>
          <w:sz w:val="24"/>
          <w:szCs w:val="24"/>
          <w:lang w:eastAsia="sk-SK"/>
        </w:rPr>
        <w:t>á</w:t>
      </w:r>
      <w:r w:rsidRPr="00227CF6">
        <w:rPr>
          <w:rFonts w:ascii="Arial Narrow" w:eastAsia="Times New Roman" w:hAnsi="Arial Narrow" w:cs="Arial"/>
          <w:color w:val="000000" w:themeColor="text1"/>
          <w:sz w:val="24"/>
          <w:szCs w:val="24"/>
          <w:lang w:eastAsia="sk-SK"/>
        </w:rPr>
        <w:t xml:space="preserve"> pohrom</w:t>
      </w:r>
      <w:r w:rsidRPr="00AC015D">
        <w:rPr>
          <w:rFonts w:ascii="Arial Narrow" w:eastAsia="Times New Roman" w:hAnsi="Arial Narrow" w:cs="Arial"/>
          <w:color w:val="000000" w:themeColor="text1"/>
          <w:sz w:val="24"/>
          <w:szCs w:val="24"/>
          <w:lang w:eastAsia="sk-SK"/>
        </w:rPr>
        <w:t>a</w:t>
      </w:r>
      <w:r w:rsidRPr="00227CF6">
        <w:rPr>
          <w:rFonts w:ascii="Arial Narrow" w:eastAsia="Times New Roman" w:hAnsi="Arial Narrow" w:cs="Arial"/>
          <w:color w:val="000000" w:themeColor="text1"/>
          <w:sz w:val="24"/>
          <w:szCs w:val="24"/>
          <w:lang w:eastAsia="sk-SK"/>
        </w:rPr>
        <w:t>,</w:t>
      </w:r>
      <w:r w:rsidRPr="00AC015D">
        <w:rPr>
          <w:rFonts w:ascii="Arial Narrow" w:eastAsia="Times New Roman" w:hAnsi="Arial Narrow" w:cs="Arial"/>
          <w:color w:val="000000" w:themeColor="text1"/>
          <w:sz w:val="24"/>
          <w:szCs w:val="24"/>
          <w:lang w:eastAsia="sk-SK"/>
        </w:rPr>
        <w:t xml:space="preserve"> </w:t>
      </w:r>
      <w:r w:rsidRPr="00227CF6">
        <w:rPr>
          <w:rFonts w:ascii="Arial Narrow" w:eastAsia="Times New Roman" w:hAnsi="Arial Narrow" w:cs="Arial"/>
          <w:color w:val="000000" w:themeColor="text1"/>
          <w:sz w:val="24"/>
          <w:szCs w:val="24"/>
          <w:lang w:eastAsia="sk-SK"/>
        </w:rPr>
        <w:t>havári</w:t>
      </w:r>
      <w:r w:rsidRPr="00AC015D">
        <w:rPr>
          <w:rFonts w:ascii="Arial Narrow" w:eastAsia="Times New Roman" w:hAnsi="Arial Narrow" w:cs="Arial"/>
          <w:color w:val="000000" w:themeColor="text1"/>
          <w:sz w:val="24"/>
          <w:szCs w:val="24"/>
          <w:lang w:eastAsia="sk-SK"/>
        </w:rPr>
        <w:t xml:space="preserve">a a mimoriadna udalosť, </w:t>
      </w:r>
      <w:r w:rsidRPr="00227CF6">
        <w:rPr>
          <w:rFonts w:ascii="Arial Narrow" w:eastAsia="Times New Roman" w:hAnsi="Arial Narrow" w:cs="Arial"/>
          <w:color w:val="000000" w:themeColor="text1"/>
          <w:sz w:val="24"/>
          <w:szCs w:val="24"/>
          <w:lang w:eastAsia="sk-SK"/>
        </w:rPr>
        <w:t>ak je nimi bezprostredne ohrozený život, majetok, zdravie, životné prostredie,</w:t>
      </w:r>
      <w:r w:rsidRPr="00AC015D">
        <w:rPr>
          <w:rFonts w:ascii="Arial Narrow" w:eastAsia="Times New Roman" w:hAnsi="Arial Narrow" w:cs="Arial"/>
          <w:color w:val="000000" w:themeColor="text1"/>
          <w:sz w:val="24"/>
          <w:szCs w:val="24"/>
          <w:lang w:eastAsia="sk-SK"/>
        </w:rPr>
        <w:t xml:space="preserve"> </w:t>
      </w:r>
      <w:r w:rsidRPr="00227CF6">
        <w:rPr>
          <w:rFonts w:ascii="Arial Narrow" w:eastAsia="Times New Roman" w:hAnsi="Arial Narrow" w:cs="Arial"/>
          <w:color w:val="000000" w:themeColor="text1"/>
          <w:sz w:val="24"/>
          <w:szCs w:val="24"/>
          <w:lang w:eastAsia="sk-SK"/>
        </w:rPr>
        <w:t>a je nevyhnutné realizovať stavebné práce, resp. zriadiť dočasnú stavbu či realizovať iné práce.</w:t>
      </w:r>
      <w:r w:rsidRPr="00AC015D">
        <w:rPr>
          <w:rFonts w:ascii="Arial Narrow" w:eastAsia="Times New Roman" w:hAnsi="Arial Narrow" w:cs="Arial"/>
          <w:color w:val="000000" w:themeColor="text1"/>
          <w:sz w:val="24"/>
          <w:szCs w:val="24"/>
          <w:lang w:eastAsia="sk-SK"/>
        </w:rPr>
        <w:t xml:space="preserve"> O týchto teraz nebudeme v ďalšom uvažovať. </w:t>
      </w:r>
    </w:p>
    <w:p w:rsidR="00A60CB9" w:rsidRPr="00AC015D" w:rsidRDefault="00A60CB9" w:rsidP="00AC015D">
      <w:pPr>
        <w:spacing w:after="0" w:line="240" w:lineRule="auto"/>
        <w:jc w:val="both"/>
        <w:rPr>
          <w:rFonts w:ascii="Arial Narrow" w:eastAsia="Times New Roman" w:hAnsi="Arial Narrow" w:cs="Arial"/>
          <w:color w:val="000000" w:themeColor="text1"/>
          <w:sz w:val="24"/>
          <w:szCs w:val="24"/>
          <w:lang w:eastAsia="sk-SK"/>
        </w:rPr>
      </w:pPr>
    </w:p>
    <w:p w:rsidR="00895D51" w:rsidRPr="00AC015D" w:rsidRDefault="00895D51" w:rsidP="00A60CB9">
      <w:p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 xml:space="preserve">Stavba je stavebná konštrukcia s vymedzenou účelovou funkciou (žiadateľ jej musí určiť účel vopred), postavená stavebnými prácami zo stavebných výrobkov, ktorá je pevne spojená so zemou alebo ktorej osadenie vyžaduje úpravu podkladu. Pevným spojením so zemou sa rozumie spojenie pevným základom, upevnenie strojnými súčiastkami alebo zvarom o pevný základ v zemi alebo o inú stavbu, ukotvenie pilótami alebo lanami s kotvou v zemi alebo na inej stavbe, pripojenie na siete a zariadenia technického vybavenia územia, umiestnenie pod zemou. (Pozn.: stavbou nie je napr. maringotka na kolesách, pokiaľ nie je napojená napr. elektrickou prípojkou. </w:t>
      </w:r>
      <w:r w:rsidR="00A60CB9">
        <w:rPr>
          <w:rFonts w:ascii="Arial Narrow" w:hAnsi="Arial Narrow" w:cs="Arial"/>
          <w:color w:val="000000"/>
          <w:sz w:val="24"/>
          <w:szCs w:val="24"/>
          <w:shd w:val="clear" w:color="auto" w:fill="FFFFFF"/>
        </w:rPr>
        <w:t>Avšak z</w:t>
      </w:r>
      <w:r w:rsidRPr="00AC015D">
        <w:rPr>
          <w:rFonts w:ascii="Arial Narrow" w:hAnsi="Arial Narrow" w:cs="Arial"/>
          <w:color w:val="000000"/>
          <w:sz w:val="24"/>
          <w:szCs w:val="24"/>
          <w:shd w:val="clear" w:color="auto" w:fill="FFFFFF"/>
        </w:rPr>
        <w:t>áhradná stavba, skladačka z plechových dielcov</w:t>
      </w:r>
      <w:r w:rsidR="00AC015D">
        <w:rPr>
          <w:rFonts w:ascii="Arial Narrow" w:hAnsi="Arial Narrow" w:cs="Arial"/>
          <w:color w:val="000000"/>
          <w:sz w:val="24"/>
          <w:szCs w:val="24"/>
          <w:shd w:val="clear" w:color="auto" w:fill="FFFFFF"/>
        </w:rPr>
        <w:t>,</w:t>
      </w:r>
      <w:r w:rsidRPr="00AC015D">
        <w:rPr>
          <w:rFonts w:ascii="Arial Narrow" w:hAnsi="Arial Narrow" w:cs="Arial"/>
          <w:color w:val="000000"/>
          <w:sz w:val="24"/>
          <w:szCs w:val="24"/>
          <w:shd w:val="clear" w:color="auto" w:fill="FFFFFF"/>
        </w:rPr>
        <w:t xml:space="preserve"> ktorú k</w:t>
      </w:r>
      <w:r w:rsidR="00AC015D">
        <w:rPr>
          <w:rFonts w:ascii="Arial Narrow" w:hAnsi="Arial Narrow" w:cs="Arial"/>
          <w:color w:val="000000"/>
          <w:sz w:val="24"/>
          <w:szCs w:val="24"/>
          <w:shd w:val="clear" w:color="auto" w:fill="FFFFFF"/>
        </w:rPr>
        <w:t>úpime</w:t>
      </w:r>
      <w:r w:rsidRPr="00AC015D">
        <w:rPr>
          <w:rFonts w:ascii="Arial Narrow" w:hAnsi="Arial Narrow" w:cs="Arial"/>
          <w:color w:val="000000"/>
          <w:sz w:val="24"/>
          <w:szCs w:val="24"/>
          <w:shd w:val="clear" w:color="auto" w:fill="FFFFFF"/>
        </w:rPr>
        <w:t xml:space="preserve"> v</w:t>
      </w:r>
      <w:r w:rsidR="003520F7">
        <w:rPr>
          <w:rFonts w:ascii="Arial Narrow" w:hAnsi="Arial Narrow" w:cs="Arial"/>
          <w:color w:val="000000"/>
          <w:sz w:val="24"/>
          <w:szCs w:val="24"/>
          <w:shd w:val="clear" w:color="auto" w:fill="FFFFFF"/>
        </w:rPr>
        <w:t xml:space="preserve"> nejakom </w:t>
      </w:r>
      <w:r w:rsidR="00AC015D">
        <w:rPr>
          <w:rFonts w:ascii="Arial Narrow" w:hAnsi="Arial Narrow" w:cs="Arial"/>
          <w:color w:val="000000"/>
          <w:sz w:val="24"/>
          <w:szCs w:val="24"/>
          <w:shd w:val="clear" w:color="auto" w:fill="FFFFFF"/>
        </w:rPr>
        <w:t>„</w:t>
      </w:r>
      <w:r w:rsidRPr="00AC015D">
        <w:rPr>
          <w:rFonts w:ascii="Arial Narrow" w:hAnsi="Arial Narrow" w:cs="Arial"/>
          <w:color w:val="000000"/>
          <w:sz w:val="24"/>
          <w:szCs w:val="24"/>
          <w:shd w:val="clear" w:color="auto" w:fill="FFFFFF"/>
        </w:rPr>
        <w:t>Super-Hypermarkete</w:t>
      </w:r>
      <w:r w:rsidR="00AC015D">
        <w:rPr>
          <w:rFonts w:ascii="Arial Narrow" w:hAnsi="Arial Narrow" w:cs="Arial"/>
          <w:color w:val="000000"/>
          <w:sz w:val="24"/>
          <w:szCs w:val="24"/>
          <w:shd w:val="clear" w:color="auto" w:fill="FFFFFF"/>
        </w:rPr>
        <w:t>“</w:t>
      </w:r>
      <w:r w:rsidRPr="00AC015D">
        <w:rPr>
          <w:rFonts w:ascii="Arial Narrow" w:hAnsi="Arial Narrow" w:cs="Arial"/>
          <w:color w:val="000000"/>
          <w:sz w:val="24"/>
          <w:szCs w:val="24"/>
          <w:shd w:val="clear" w:color="auto" w:fill="FFFFFF"/>
        </w:rPr>
        <w:t xml:space="preserve"> je stavba</w:t>
      </w:r>
      <w:r w:rsidR="00FF40C4" w:rsidRPr="00AC015D">
        <w:rPr>
          <w:rFonts w:ascii="Arial Narrow" w:hAnsi="Arial Narrow" w:cs="Arial"/>
          <w:color w:val="000000"/>
          <w:sz w:val="24"/>
          <w:szCs w:val="24"/>
          <w:shd w:val="clear" w:color="auto" w:fill="FFFFFF"/>
        </w:rPr>
        <w:t xml:space="preserve">, nakoľko pre jej osadenie sa vyžaduje úprava podkladu. </w:t>
      </w:r>
    </w:p>
    <w:p w:rsidR="000652ED" w:rsidRPr="00AC015D" w:rsidRDefault="00895D51" w:rsidP="003520F7">
      <w:p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Čo s nepovolenými stavbami</w:t>
      </w:r>
      <w:r w:rsidR="00AC015D">
        <w:rPr>
          <w:rFonts w:ascii="Arial Narrow" w:hAnsi="Arial Narrow" w:cs="Arial"/>
          <w:color w:val="000000"/>
          <w:sz w:val="24"/>
          <w:szCs w:val="24"/>
          <w:shd w:val="clear" w:color="auto" w:fill="FFFFFF"/>
        </w:rPr>
        <w:t xml:space="preserve"> postavenými do 31.03.2024. V</w:t>
      </w:r>
      <w:r w:rsidR="00FF40C4" w:rsidRPr="00AC015D">
        <w:rPr>
          <w:rFonts w:ascii="Arial Narrow" w:hAnsi="Arial Narrow" w:cs="Arial"/>
          <w:color w:val="000000"/>
          <w:sz w:val="24"/>
          <w:szCs w:val="24"/>
          <w:shd w:val="clear" w:color="auto" w:fill="FFFFFF"/>
        </w:rPr>
        <w:t>iď priloženú schému</w:t>
      </w:r>
      <w:r w:rsidR="003520F7">
        <w:rPr>
          <w:rFonts w:ascii="Arial Narrow" w:hAnsi="Arial Narrow" w:cs="Arial"/>
          <w:color w:val="000000"/>
          <w:sz w:val="24"/>
          <w:szCs w:val="24"/>
          <w:shd w:val="clear" w:color="auto" w:fill="FFFFFF"/>
        </w:rPr>
        <w:t xml:space="preserve"> (1_Režimy_legalizácie_stavieb)</w:t>
      </w:r>
      <w:r w:rsidR="00FF40C4" w:rsidRPr="00AC015D">
        <w:rPr>
          <w:rFonts w:ascii="Arial Narrow" w:hAnsi="Arial Narrow" w:cs="Arial"/>
          <w:color w:val="000000"/>
          <w:sz w:val="24"/>
          <w:szCs w:val="24"/>
          <w:shd w:val="clear" w:color="auto" w:fill="FFFFFF"/>
        </w:rPr>
        <w:t xml:space="preserve">, podľa ktorej </w:t>
      </w:r>
      <w:r w:rsidR="000652ED" w:rsidRPr="00AC015D">
        <w:rPr>
          <w:rFonts w:ascii="Arial Narrow" w:hAnsi="Arial Narrow" w:cs="Arial"/>
          <w:color w:val="000000"/>
          <w:sz w:val="24"/>
          <w:szCs w:val="24"/>
          <w:shd w:val="clear" w:color="auto" w:fill="FFFFFF"/>
        </w:rPr>
        <w:t xml:space="preserve">pre </w:t>
      </w:r>
      <w:r w:rsidR="00FF40C4" w:rsidRPr="00AC015D">
        <w:rPr>
          <w:rFonts w:ascii="Arial Narrow" w:hAnsi="Arial Narrow" w:cs="Arial"/>
          <w:color w:val="000000"/>
          <w:sz w:val="24"/>
          <w:szCs w:val="24"/>
          <w:shd w:val="clear" w:color="auto" w:fill="FFFFFF"/>
        </w:rPr>
        <w:t>stavb</w:t>
      </w:r>
      <w:r w:rsidR="003520F7">
        <w:rPr>
          <w:rFonts w:ascii="Arial Narrow" w:hAnsi="Arial Narrow" w:cs="Arial"/>
          <w:color w:val="000000"/>
          <w:sz w:val="24"/>
          <w:szCs w:val="24"/>
          <w:shd w:val="clear" w:color="auto" w:fill="FFFFFF"/>
        </w:rPr>
        <w:t>u</w:t>
      </w:r>
      <w:r w:rsidR="00FF40C4" w:rsidRPr="00AC015D">
        <w:rPr>
          <w:rFonts w:ascii="Arial Narrow" w:hAnsi="Arial Narrow" w:cs="Arial"/>
          <w:color w:val="000000"/>
          <w:sz w:val="24"/>
          <w:szCs w:val="24"/>
          <w:shd w:val="clear" w:color="auto" w:fill="FFFFFF"/>
        </w:rPr>
        <w:t xml:space="preserve">, </w:t>
      </w:r>
    </w:p>
    <w:p w:rsidR="000652ED" w:rsidRPr="00AC015D" w:rsidRDefault="000652ED" w:rsidP="00AC015D">
      <w:pPr>
        <w:pStyle w:val="Odsekzoznamu"/>
        <w:numPr>
          <w:ilvl w:val="0"/>
          <w:numId w:val="3"/>
        </w:numPr>
        <w:spacing w:after="0" w:line="240" w:lineRule="auto"/>
        <w:ind w:left="426" w:hanging="426"/>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ktor</w:t>
      </w:r>
      <w:r w:rsidR="00F25700" w:rsidRPr="00AC015D">
        <w:rPr>
          <w:rFonts w:ascii="Arial Narrow" w:hAnsi="Arial Narrow" w:cs="Arial"/>
          <w:color w:val="000000"/>
          <w:sz w:val="24"/>
          <w:szCs w:val="24"/>
          <w:shd w:val="clear" w:color="auto" w:fill="FFFFFF"/>
        </w:rPr>
        <w:t>á</w:t>
      </w:r>
      <w:r w:rsidRPr="00AC015D">
        <w:rPr>
          <w:rFonts w:ascii="Arial Narrow" w:hAnsi="Arial Narrow" w:cs="Arial"/>
          <w:color w:val="000000"/>
          <w:sz w:val="24"/>
          <w:szCs w:val="24"/>
          <w:shd w:val="clear" w:color="auto" w:fill="FFFFFF"/>
        </w:rPr>
        <w:t xml:space="preserve"> bol</w:t>
      </w:r>
      <w:r w:rsidR="00F25700" w:rsidRPr="00AC015D">
        <w:rPr>
          <w:rFonts w:ascii="Arial Narrow" w:hAnsi="Arial Narrow" w:cs="Arial"/>
          <w:color w:val="000000"/>
          <w:sz w:val="24"/>
          <w:szCs w:val="24"/>
          <w:shd w:val="clear" w:color="auto" w:fill="FFFFFF"/>
        </w:rPr>
        <w:t>a</w:t>
      </w:r>
      <w:r w:rsidRPr="00AC015D">
        <w:rPr>
          <w:rFonts w:ascii="Arial Narrow" w:hAnsi="Arial Narrow" w:cs="Arial"/>
          <w:color w:val="000000"/>
          <w:sz w:val="24"/>
          <w:szCs w:val="24"/>
          <w:shd w:val="clear" w:color="auto" w:fill="FFFFFF"/>
        </w:rPr>
        <w:t xml:space="preserve"> postaven</w:t>
      </w:r>
      <w:r w:rsidR="00F25700" w:rsidRPr="00AC015D">
        <w:rPr>
          <w:rFonts w:ascii="Arial Narrow" w:hAnsi="Arial Narrow" w:cs="Arial"/>
          <w:color w:val="000000"/>
          <w:sz w:val="24"/>
          <w:szCs w:val="24"/>
          <w:shd w:val="clear" w:color="auto" w:fill="FFFFFF"/>
        </w:rPr>
        <w:t>á</w:t>
      </w:r>
      <w:r w:rsidRPr="00AC015D">
        <w:rPr>
          <w:rFonts w:ascii="Arial Narrow" w:hAnsi="Arial Narrow" w:cs="Arial"/>
          <w:color w:val="000000"/>
          <w:sz w:val="24"/>
          <w:szCs w:val="24"/>
          <w:shd w:val="clear" w:color="auto" w:fill="FFFFFF"/>
        </w:rPr>
        <w:t xml:space="preserve"> pred 1.10.1976 a </w:t>
      </w:r>
      <w:r w:rsidR="00FF40C4" w:rsidRPr="00AC015D">
        <w:rPr>
          <w:rFonts w:ascii="Arial Narrow" w:hAnsi="Arial Narrow" w:cs="Arial"/>
          <w:color w:val="000000"/>
          <w:sz w:val="24"/>
          <w:szCs w:val="24"/>
          <w:shd w:val="clear" w:color="auto" w:fill="FFFFFF"/>
        </w:rPr>
        <w:t>nem</w:t>
      </w:r>
      <w:r w:rsidR="00F25700" w:rsidRPr="00AC015D">
        <w:rPr>
          <w:rFonts w:ascii="Arial Narrow" w:hAnsi="Arial Narrow" w:cs="Arial"/>
          <w:color w:val="000000"/>
          <w:sz w:val="24"/>
          <w:szCs w:val="24"/>
          <w:shd w:val="clear" w:color="auto" w:fill="FFFFFF"/>
        </w:rPr>
        <w:t>á</w:t>
      </w:r>
      <w:r w:rsidR="00FF40C4" w:rsidRPr="00AC015D">
        <w:rPr>
          <w:rFonts w:ascii="Arial Narrow" w:hAnsi="Arial Narrow" w:cs="Arial"/>
          <w:color w:val="000000"/>
          <w:sz w:val="24"/>
          <w:szCs w:val="24"/>
          <w:shd w:val="clear" w:color="auto" w:fill="FFFFFF"/>
        </w:rPr>
        <w:t xml:space="preserve"> stave</w:t>
      </w:r>
      <w:r w:rsidRPr="00AC015D">
        <w:rPr>
          <w:rFonts w:ascii="Arial Narrow" w:hAnsi="Arial Narrow" w:cs="Arial"/>
          <w:color w:val="000000"/>
          <w:sz w:val="24"/>
          <w:szCs w:val="24"/>
          <w:shd w:val="clear" w:color="auto" w:fill="FFFFFF"/>
        </w:rPr>
        <w:t>b</w:t>
      </w:r>
      <w:r w:rsidR="00FF40C4" w:rsidRPr="00AC015D">
        <w:rPr>
          <w:rFonts w:ascii="Arial Narrow" w:hAnsi="Arial Narrow" w:cs="Arial"/>
          <w:color w:val="000000"/>
          <w:sz w:val="24"/>
          <w:szCs w:val="24"/>
          <w:shd w:val="clear" w:color="auto" w:fill="FFFFFF"/>
        </w:rPr>
        <w:t xml:space="preserve">né ani kolaudačné rozhodnutie sa nepožaduje </w:t>
      </w:r>
      <w:r w:rsidR="00F25700" w:rsidRPr="00AC015D">
        <w:rPr>
          <w:rFonts w:ascii="Arial Narrow" w:hAnsi="Arial Narrow" w:cs="Arial"/>
          <w:color w:val="000000"/>
          <w:sz w:val="24"/>
          <w:szCs w:val="24"/>
          <w:shd w:val="clear" w:color="auto" w:fill="FFFFFF"/>
        </w:rPr>
        <w:t>jej</w:t>
      </w:r>
      <w:r w:rsidR="00FF40C4" w:rsidRPr="00AC015D">
        <w:rPr>
          <w:rFonts w:ascii="Arial Narrow" w:hAnsi="Arial Narrow" w:cs="Arial"/>
          <w:color w:val="000000"/>
          <w:sz w:val="24"/>
          <w:szCs w:val="24"/>
          <w:shd w:val="clear" w:color="auto" w:fill="FFFFFF"/>
        </w:rPr>
        <w:t xml:space="preserve"> dodatočná legalizácia</w:t>
      </w:r>
      <w:r w:rsidRPr="00AC015D">
        <w:rPr>
          <w:rFonts w:ascii="Arial Narrow" w:hAnsi="Arial Narrow" w:cs="Arial"/>
          <w:color w:val="000000"/>
          <w:sz w:val="24"/>
          <w:szCs w:val="24"/>
          <w:shd w:val="clear" w:color="auto" w:fill="FFFFFF"/>
        </w:rPr>
        <w:t xml:space="preserve"> (o</w:t>
      </w:r>
      <w:r w:rsidR="00FF40C4" w:rsidRPr="00AC015D">
        <w:rPr>
          <w:rFonts w:ascii="Arial Narrow" w:hAnsi="Arial Narrow" w:cs="Arial"/>
          <w:color w:val="000000"/>
          <w:sz w:val="24"/>
          <w:szCs w:val="24"/>
          <w:shd w:val="clear" w:color="auto" w:fill="FFFFFF"/>
        </w:rPr>
        <w:t xml:space="preserve">dporúča sa však takúto stavbu </w:t>
      </w:r>
      <w:r w:rsidRPr="00AC015D">
        <w:rPr>
          <w:rFonts w:ascii="Arial Narrow" w:hAnsi="Arial Narrow" w:cs="Arial"/>
          <w:color w:val="000000"/>
          <w:sz w:val="24"/>
          <w:szCs w:val="24"/>
          <w:shd w:val="clear" w:color="auto" w:fill="FFFFFF"/>
        </w:rPr>
        <w:t xml:space="preserve">zamerať </w:t>
      </w:r>
      <w:r w:rsidR="00FF40C4" w:rsidRPr="00AC015D">
        <w:rPr>
          <w:rFonts w:ascii="Arial Narrow" w:hAnsi="Arial Narrow" w:cs="Arial"/>
          <w:color w:val="000000"/>
          <w:sz w:val="24"/>
          <w:szCs w:val="24"/>
          <w:shd w:val="clear" w:color="auto" w:fill="FFFFFF"/>
        </w:rPr>
        <w:t>geometrickým plánom a</w:t>
      </w:r>
      <w:r w:rsidRPr="00AC015D">
        <w:rPr>
          <w:rFonts w:ascii="Arial Narrow" w:hAnsi="Arial Narrow" w:cs="Arial"/>
          <w:color w:val="000000"/>
          <w:sz w:val="24"/>
          <w:szCs w:val="24"/>
          <w:shd w:val="clear" w:color="auto" w:fill="FFFFFF"/>
        </w:rPr>
        <w:t> požiadať pre ňu pridelenie súpisného čísla),</w:t>
      </w:r>
    </w:p>
    <w:p w:rsidR="000652ED" w:rsidRPr="00AC015D" w:rsidRDefault="000652ED" w:rsidP="00AC015D">
      <w:pPr>
        <w:pStyle w:val="Odsekzoznamu"/>
        <w:numPr>
          <w:ilvl w:val="0"/>
          <w:numId w:val="3"/>
        </w:numPr>
        <w:spacing w:after="0" w:line="240" w:lineRule="auto"/>
        <w:ind w:left="426" w:hanging="426"/>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postaven</w:t>
      </w:r>
      <w:r w:rsidR="00F25700" w:rsidRPr="00AC015D">
        <w:rPr>
          <w:rFonts w:ascii="Arial Narrow" w:hAnsi="Arial Narrow" w:cs="Arial"/>
          <w:color w:val="000000"/>
          <w:sz w:val="24"/>
          <w:szCs w:val="24"/>
          <w:shd w:val="clear" w:color="auto" w:fill="FFFFFF"/>
        </w:rPr>
        <w:t xml:space="preserve">ej </w:t>
      </w:r>
      <w:r w:rsidRPr="00AC015D">
        <w:rPr>
          <w:rFonts w:ascii="Arial Narrow" w:hAnsi="Arial Narrow" w:cs="Arial"/>
          <w:color w:val="000000"/>
          <w:sz w:val="24"/>
          <w:szCs w:val="24"/>
          <w:shd w:val="clear" w:color="auto" w:fill="FFFFFF"/>
        </w:rPr>
        <w:t>a</w:t>
      </w:r>
      <w:r w:rsidR="00F25700" w:rsidRPr="00AC015D">
        <w:rPr>
          <w:rFonts w:ascii="Arial Narrow" w:hAnsi="Arial Narrow" w:cs="Arial"/>
          <w:color w:val="000000"/>
          <w:sz w:val="24"/>
          <w:szCs w:val="24"/>
          <w:shd w:val="clear" w:color="auto" w:fill="FFFFFF"/>
        </w:rPr>
        <w:t> </w:t>
      </w:r>
      <w:r w:rsidRPr="00AC015D">
        <w:rPr>
          <w:rFonts w:ascii="Arial Narrow" w:hAnsi="Arial Narrow" w:cs="Arial"/>
          <w:color w:val="000000"/>
          <w:sz w:val="24"/>
          <w:szCs w:val="24"/>
          <w:shd w:val="clear" w:color="auto" w:fill="FFFFFF"/>
        </w:rPr>
        <w:t>užívan</w:t>
      </w:r>
      <w:r w:rsidR="00F25700" w:rsidRPr="00AC015D">
        <w:rPr>
          <w:rFonts w:ascii="Arial Narrow" w:hAnsi="Arial Narrow" w:cs="Arial"/>
          <w:color w:val="000000"/>
          <w:sz w:val="24"/>
          <w:szCs w:val="24"/>
          <w:shd w:val="clear" w:color="auto" w:fill="FFFFFF"/>
        </w:rPr>
        <w:t>ej</w:t>
      </w:r>
      <w:r w:rsidRPr="00AC015D">
        <w:rPr>
          <w:rFonts w:ascii="Arial Narrow" w:hAnsi="Arial Narrow" w:cs="Arial"/>
          <w:color w:val="000000"/>
          <w:sz w:val="24"/>
          <w:szCs w:val="24"/>
          <w:shd w:val="clear" w:color="auto" w:fill="FFFFFF"/>
        </w:rPr>
        <w:t xml:space="preserve"> od 1.10.1976 do 31.12.1989 sa </w:t>
      </w:r>
      <w:r w:rsidR="009D3EA9" w:rsidRPr="00AC015D">
        <w:rPr>
          <w:rFonts w:ascii="Arial Narrow" w:hAnsi="Arial Narrow" w:cs="Arial"/>
          <w:color w:val="000000"/>
          <w:sz w:val="24"/>
          <w:szCs w:val="24"/>
          <w:shd w:val="clear" w:color="auto" w:fill="FFFFFF"/>
        </w:rPr>
        <w:t>považuj</w:t>
      </w:r>
      <w:r w:rsidR="00F25700" w:rsidRPr="00AC015D">
        <w:rPr>
          <w:rFonts w:ascii="Arial Narrow" w:hAnsi="Arial Narrow" w:cs="Arial"/>
          <w:color w:val="000000"/>
          <w:sz w:val="24"/>
          <w:szCs w:val="24"/>
          <w:shd w:val="clear" w:color="auto" w:fill="FFFFFF"/>
        </w:rPr>
        <w:t>e</w:t>
      </w:r>
      <w:r w:rsidR="009D3EA9" w:rsidRPr="00AC015D">
        <w:rPr>
          <w:rFonts w:ascii="Arial Narrow" w:hAnsi="Arial Narrow" w:cs="Arial"/>
          <w:color w:val="000000"/>
          <w:sz w:val="24"/>
          <w:szCs w:val="24"/>
          <w:shd w:val="clear" w:color="auto" w:fill="FFFFFF"/>
        </w:rPr>
        <w:t xml:space="preserve"> za stavb</w:t>
      </w:r>
      <w:r w:rsidR="00F25700" w:rsidRPr="00AC015D">
        <w:rPr>
          <w:rFonts w:ascii="Arial Narrow" w:hAnsi="Arial Narrow" w:cs="Arial"/>
          <w:color w:val="000000"/>
          <w:sz w:val="24"/>
          <w:szCs w:val="24"/>
          <w:shd w:val="clear" w:color="auto" w:fill="FFFFFF"/>
        </w:rPr>
        <w:t>u</w:t>
      </w:r>
      <w:r w:rsidR="009D3EA9" w:rsidRPr="00AC015D">
        <w:rPr>
          <w:rFonts w:ascii="Arial Narrow" w:hAnsi="Arial Narrow" w:cs="Arial"/>
          <w:color w:val="000000"/>
          <w:sz w:val="24"/>
          <w:szCs w:val="24"/>
          <w:shd w:val="clear" w:color="auto" w:fill="FFFFFF"/>
        </w:rPr>
        <w:t xml:space="preserve"> postaven</w:t>
      </w:r>
      <w:r w:rsidR="00F25700" w:rsidRPr="00AC015D">
        <w:rPr>
          <w:rFonts w:ascii="Arial Narrow" w:hAnsi="Arial Narrow" w:cs="Arial"/>
          <w:color w:val="000000"/>
          <w:sz w:val="24"/>
          <w:szCs w:val="24"/>
          <w:shd w:val="clear" w:color="auto" w:fill="FFFFFF"/>
        </w:rPr>
        <w:t>ú</w:t>
      </w:r>
      <w:r w:rsidR="009D3EA9" w:rsidRPr="00AC015D">
        <w:rPr>
          <w:rFonts w:ascii="Arial Narrow" w:hAnsi="Arial Narrow" w:cs="Arial"/>
          <w:color w:val="000000"/>
          <w:sz w:val="24"/>
          <w:szCs w:val="24"/>
          <w:shd w:val="clear" w:color="auto" w:fill="FFFFFF"/>
        </w:rPr>
        <w:t xml:space="preserve"> v súlade s platnými </w:t>
      </w:r>
      <w:r w:rsidR="009D3EA9" w:rsidRPr="00AC015D">
        <w:rPr>
          <w:rFonts w:ascii="Arial Narrow" w:hAnsi="Arial Narrow" w:cs="Times New Roman"/>
          <w:color w:val="000000"/>
          <w:sz w:val="24"/>
          <w:szCs w:val="24"/>
          <w:shd w:val="clear" w:color="auto" w:fill="FFFFFF"/>
        </w:rPr>
        <w:t>predpismi</w:t>
      </w:r>
      <w:r w:rsidR="003520F7">
        <w:rPr>
          <w:rFonts w:ascii="Arial Narrow" w:hAnsi="Arial Narrow" w:cs="Times New Roman"/>
          <w:color w:val="000000"/>
          <w:sz w:val="24"/>
          <w:szCs w:val="24"/>
          <w:shd w:val="clear" w:color="auto" w:fill="FFFFFF"/>
        </w:rPr>
        <w:t xml:space="preserve">, </w:t>
      </w:r>
      <w:r w:rsidR="00F25700" w:rsidRPr="00AC015D">
        <w:rPr>
          <w:rFonts w:ascii="Arial Narrow" w:hAnsi="Arial Narrow" w:cs="Times New Roman"/>
          <w:color w:val="000000"/>
          <w:sz w:val="24"/>
          <w:szCs w:val="24"/>
          <w:shd w:val="clear" w:color="auto" w:fill="FFFFFF"/>
        </w:rPr>
        <w:t xml:space="preserve">ak sa nepretržite využíva na svoj účel a vlastník stavby je k tomuto dňu vlastníkom pozemku alebo má iné právo k pozemku, na ktorom je takáto stavba postavená,  </w:t>
      </w:r>
    </w:p>
    <w:p w:rsidR="000652ED" w:rsidRPr="004E1EDF" w:rsidRDefault="00F25700" w:rsidP="00AC015D">
      <w:pPr>
        <w:pStyle w:val="Odsekzoznamu"/>
        <w:numPr>
          <w:ilvl w:val="0"/>
          <w:numId w:val="3"/>
        </w:numPr>
        <w:spacing w:after="0" w:line="240" w:lineRule="auto"/>
        <w:ind w:left="426" w:hanging="426"/>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 xml:space="preserve">postavenej a užívanej </w:t>
      </w:r>
      <w:r w:rsidR="000652ED" w:rsidRPr="00AC015D">
        <w:rPr>
          <w:rFonts w:ascii="Arial Narrow" w:hAnsi="Arial Narrow" w:cs="Arial"/>
          <w:color w:val="000000"/>
          <w:sz w:val="24"/>
          <w:szCs w:val="24"/>
          <w:shd w:val="clear" w:color="auto" w:fill="FFFFFF"/>
        </w:rPr>
        <w:t xml:space="preserve">od 1.1.1990 do 31.03.2024 bez staveného povolenia alebo v rozpore s ním </w:t>
      </w:r>
      <w:r w:rsidRPr="00AC015D">
        <w:rPr>
          <w:rFonts w:ascii="Arial Narrow" w:hAnsi="Arial Narrow" w:cs="Arial"/>
          <w:color w:val="000000"/>
          <w:sz w:val="24"/>
          <w:szCs w:val="24"/>
          <w:shd w:val="clear" w:color="auto" w:fill="FFFFFF"/>
        </w:rPr>
        <w:t xml:space="preserve">sa považuje za stavbu postavenú v súlade s platnými </w:t>
      </w:r>
      <w:r w:rsidRPr="00AC015D">
        <w:rPr>
          <w:rFonts w:ascii="Arial Narrow" w:hAnsi="Arial Narrow" w:cs="Times New Roman"/>
          <w:color w:val="000000"/>
          <w:sz w:val="24"/>
          <w:szCs w:val="24"/>
          <w:shd w:val="clear" w:color="auto" w:fill="FFFFFF"/>
        </w:rPr>
        <w:t>predpismi</w:t>
      </w:r>
      <w:r w:rsidR="003520F7">
        <w:rPr>
          <w:rFonts w:ascii="Arial Narrow" w:hAnsi="Arial Narrow" w:cs="Times New Roman"/>
          <w:color w:val="000000"/>
          <w:sz w:val="24"/>
          <w:szCs w:val="24"/>
          <w:shd w:val="clear" w:color="auto" w:fill="FFFFFF"/>
        </w:rPr>
        <w:t>,</w:t>
      </w:r>
      <w:r w:rsidRPr="00AC015D">
        <w:rPr>
          <w:rFonts w:ascii="Arial Narrow" w:hAnsi="Arial Narrow" w:cs="Times New Roman"/>
          <w:color w:val="000000"/>
          <w:sz w:val="24"/>
          <w:szCs w:val="24"/>
          <w:shd w:val="clear" w:color="auto" w:fill="FFFFFF"/>
        </w:rPr>
        <w:t xml:space="preserve"> ak sa nepretržite využíva na svoj účel a vlastník stavby je k tomuto dňu vlastníkom pozemku alebo má iné právo k pozemku, na ktorom je takáto stavba postavená</w:t>
      </w:r>
      <w:r w:rsidR="00AC015D">
        <w:rPr>
          <w:rFonts w:ascii="Arial Narrow" w:hAnsi="Arial Narrow" w:cs="Times New Roman"/>
          <w:color w:val="000000"/>
          <w:sz w:val="24"/>
          <w:szCs w:val="24"/>
          <w:shd w:val="clear" w:color="auto" w:fill="FFFFFF"/>
        </w:rPr>
        <w:t>.</w:t>
      </w:r>
      <w:r w:rsidRPr="00AC015D">
        <w:rPr>
          <w:rFonts w:ascii="Arial Narrow" w:hAnsi="Arial Narrow" w:cs="Times New Roman"/>
          <w:color w:val="000000"/>
          <w:sz w:val="24"/>
          <w:szCs w:val="24"/>
          <w:shd w:val="clear" w:color="auto" w:fill="FFFFFF"/>
        </w:rPr>
        <w:t xml:space="preserve">  </w:t>
      </w:r>
    </w:p>
    <w:p w:rsidR="004E1EDF" w:rsidRPr="00AC015D" w:rsidRDefault="004E1EDF" w:rsidP="004E1EDF">
      <w:pPr>
        <w:pStyle w:val="Odsekzoznamu"/>
        <w:spacing w:after="0" w:line="240" w:lineRule="auto"/>
        <w:ind w:left="426"/>
        <w:jc w:val="both"/>
        <w:outlineLvl w:val="2"/>
        <w:rPr>
          <w:rFonts w:ascii="Arial Narrow" w:hAnsi="Arial Narrow" w:cs="Arial"/>
          <w:color w:val="000000"/>
          <w:sz w:val="24"/>
          <w:szCs w:val="24"/>
          <w:shd w:val="clear" w:color="auto" w:fill="FFFFFF"/>
        </w:rPr>
      </w:pPr>
    </w:p>
    <w:p w:rsidR="00F25700" w:rsidRPr="00AC015D" w:rsidRDefault="00F25700" w:rsidP="00F075EF">
      <w:p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 xml:space="preserve">Stavebný úrad </w:t>
      </w:r>
      <w:r w:rsidRPr="00AC015D">
        <w:rPr>
          <w:rFonts w:ascii="Arial Narrow" w:hAnsi="Arial Narrow" w:cs="Arial"/>
          <w:b/>
          <w:color w:val="000000"/>
          <w:sz w:val="24"/>
          <w:szCs w:val="24"/>
          <w:shd w:val="clear" w:color="auto" w:fill="FFFFFF"/>
        </w:rPr>
        <w:t>na žiadosť vlastníka stavby</w:t>
      </w:r>
      <w:r w:rsidRPr="00AC015D">
        <w:rPr>
          <w:rFonts w:ascii="Arial Narrow" w:hAnsi="Arial Narrow" w:cs="Arial"/>
          <w:color w:val="000000"/>
          <w:sz w:val="24"/>
          <w:szCs w:val="24"/>
          <w:shd w:val="clear" w:color="auto" w:fill="FFFFFF"/>
        </w:rPr>
        <w:t xml:space="preserve"> </w:t>
      </w:r>
      <w:r w:rsidR="004E1EDF">
        <w:rPr>
          <w:rFonts w:ascii="Arial Narrow" w:hAnsi="Arial Narrow" w:cs="Arial"/>
          <w:color w:val="000000"/>
          <w:sz w:val="24"/>
          <w:szCs w:val="24"/>
          <w:shd w:val="clear" w:color="auto" w:fill="FFFFFF"/>
        </w:rPr>
        <w:t>(</w:t>
      </w:r>
      <w:r w:rsidR="00F075EF">
        <w:rPr>
          <w:rFonts w:ascii="Arial Narrow" w:hAnsi="Arial Narrow" w:cs="Arial"/>
          <w:color w:val="000000"/>
          <w:sz w:val="24"/>
          <w:szCs w:val="24"/>
          <w:shd w:val="clear" w:color="auto" w:fill="FFFFFF"/>
        </w:rPr>
        <w:t>P</w:t>
      </w:r>
      <w:r w:rsidR="004E1EDF">
        <w:rPr>
          <w:rFonts w:ascii="Arial Narrow" w:hAnsi="Arial Narrow" w:cs="Arial"/>
          <w:color w:val="000000"/>
          <w:sz w:val="24"/>
          <w:szCs w:val="24"/>
          <w:shd w:val="clear" w:color="auto" w:fill="FFFFFF"/>
        </w:rPr>
        <w:t>ríloha_</w:t>
      </w:r>
      <w:r w:rsidR="00F075EF">
        <w:rPr>
          <w:rFonts w:ascii="Arial Narrow" w:hAnsi="Arial Narrow" w:cs="Arial"/>
          <w:color w:val="000000"/>
          <w:sz w:val="24"/>
          <w:szCs w:val="24"/>
          <w:shd w:val="clear" w:color="auto" w:fill="FFFFFF"/>
        </w:rPr>
        <w:t>4</w:t>
      </w:r>
      <w:r w:rsidR="004E1EDF">
        <w:rPr>
          <w:rFonts w:ascii="Arial Narrow" w:hAnsi="Arial Narrow" w:cs="Arial"/>
          <w:color w:val="000000"/>
          <w:sz w:val="24"/>
          <w:szCs w:val="24"/>
          <w:shd w:val="clear" w:color="auto" w:fill="FFFFFF"/>
        </w:rPr>
        <w:t xml:space="preserve">) </w:t>
      </w:r>
      <w:r w:rsidRPr="00AC015D">
        <w:rPr>
          <w:rFonts w:ascii="Arial Narrow" w:hAnsi="Arial Narrow" w:cs="Arial"/>
          <w:color w:val="000000"/>
          <w:sz w:val="24"/>
          <w:szCs w:val="24"/>
          <w:shd w:val="clear" w:color="auto" w:fill="FFFFFF"/>
        </w:rPr>
        <w:t xml:space="preserve">preskúma spôsobilosť stavby na užívanie, ak ide o stavbu zhotovenú a užívanú bez povolenia stavebného úradu alebo v rozpore s ním od 1. januára 1990 do 31. marca 2024 a vlastník stavby preukáže, že </w:t>
      </w:r>
    </w:p>
    <w:p w:rsidR="00F25700" w:rsidRPr="00AC015D" w:rsidRDefault="00F25700" w:rsidP="00AC015D">
      <w:pPr>
        <w:pStyle w:val="Odsekzoznamu"/>
        <w:numPr>
          <w:ilvl w:val="0"/>
          <w:numId w:val="4"/>
        </w:num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stavba svojím stavebnotechnickým stavom a vybavením zodpovedá základným požiadavkám na stavby a účelu, na ktorý ju vlastník nepretržite bez nedostatkov užíva, a stavebný úrad v konaní zistí, že stavba neohrozuje život,</w:t>
      </w:r>
    </w:p>
    <w:p w:rsidR="00F25700" w:rsidRPr="00AC015D" w:rsidRDefault="00F25700" w:rsidP="00AC015D">
      <w:pPr>
        <w:pStyle w:val="Odsekzoznamu"/>
        <w:numPr>
          <w:ilvl w:val="0"/>
          <w:numId w:val="4"/>
        </w:num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je vlastníkom pozemku alebo má iné právo k pozemku a došlo k usporiadaniu pozemku podľa osobitných predpisov,</w:t>
      </w:r>
    </w:p>
    <w:p w:rsidR="00F25700" w:rsidRPr="00AC015D" w:rsidRDefault="00F25700" w:rsidP="00AC015D">
      <w:pPr>
        <w:pStyle w:val="Odsekzoznamu"/>
        <w:numPr>
          <w:ilvl w:val="0"/>
          <w:numId w:val="4"/>
        </w:num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stavba nebola postavená v rozpore so záväznými regulatívmi funkčného využívania územia podľa záväznej časti územnoplánovacej dokumentácie alebo záujmami chránenými podľa osobitných zákonov</w:t>
      </w:r>
      <w:r w:rsidR="00AC015D" w:rsidRPr="00AC015D">
        <w:rPr>
          <w:rFonts w:ascii="Arial Narrow" w:hAnsi="Arial Narrow" w:cs="Arial"/>
          <w:color w:val="000000"/>
          <w:sz w:val="24"/>
          <w:szCs w:val="24"/>
          <w:shd w:val="clear" w:color="auto" w:fill="FFFFFF"/>
        </w:rPr>
        <w:t xml:space="preserve"> </w:t>
      </w:r>
      <w:r w:rsidRPr="00AC015D">
        <w:rPr>
          <w:rFonts w:ascii="Arial Narrow" w:hAnsi="Arial Narrow" w:cs="Arial"/>
          <w:color w:val="000000"/>
          <w:sz w:val="24"/>
          <w:szCs w:val="24"/>
          <w:shd w:val="clear" w:color="auto" w:fill="FFFFFF"/>
        </w:rPr>
        <w:t>účinných v čase zhotovenia alebo v čase preskúmania podľa toho, ktorá skutočnosť je pre vlastníka priaznivejšia,</w:t>
      </w:r>
    </w:p>
    <w:p w:rsidR="00AC015D" w:rsidRDefault="00AC015D" w:rsidP="00AC015D">
      <w:pPr>
        <w:pStyle w:val="Odsekzoznamu"/>
        <w:numPr>
          <w:ilvl w:val="0"/>
          <w:numId w:val="4"/>
        </w:num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lastRenderedPageBreak/>
        <w:t>stavba sa nenachádza pod elektrickým vedením alebo v jeho ochrannom pásme, alebo v inundačnom území, alebo v ochrannom pásme, alebo bezpečnostnom pásme plynárenského zariadenia, alebo že prevádzkovateľ dopravnej infraštruktúry alebo technickej infraštruktúry, v ktorej ochrannom pásme alebo bezpečnostnom pásme sa stavba nachádza, s jej umiestnením v ochrannom pásme alebo bezpečnostnom pásme súhlasí</w:t>
      </w:r>
      <w:r>
        <w:rPr>
          <w:rFonts w:ascii="Arial Narrow" w:hAnsi="Arial Narrow" w:cs="Arial"/>
          <w:color w:val="000000"/>
          <w:sz w:val="24"/>
          <w:szCs w:val="24"/>
          <w:shd w:val="clear" w:color="auto" w:fill="FFFFFF"/>
        </w:rPr>
        <w:t xml:space="preserve">. </w:t>
      </w:r>
    </w:p>
    <w:p w:rsidR="004514D1" w:rsidRDefault="00AC015D" w:rsidP="004514D1">
      <w:pPr>
        <w:pStyle w:val="Odsekzoznamu"/>
        <w:numPr>
          <w:ilvl w:val="0"/>
          <w:numId w:val="4"/>
        </w:num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 xml:space="preserve">ku stavbe je vypracovaná dokumentácia skutkového stavu </w:t>
      </w:r>
      <w:r w:rsidRPr="004514D1">
        <w:rPr>
          <w:rFonts w:ascii="Arial Narrow" w:hAnsi="Arial Narrow" w:cs="Arial"/>
          <w:color w:val="000000"/>
          <w:sz w:val="24"/>
          <w:szCs w:val="24"/>
          <w:shd w:val="clear" w:color="auto" w:fill="FFFFFF"/>
        </w:rPr>
        <w:t>existujúcej stavby na účely kolaudácie, ak si vypracovanie takejto dokumentácie stavebný úrad vyžiada</w:t>
      </w:r>
      <w:r w:rsidR="004514D1" w:rsidRPr="004514D1">
        <w:rPr>
          <w:rFonts w:ascii="Arial Narrow" w:hAnsi="Arial Narrow" w:cs="Arial"/>
          <w:color w:val="000000"/>
          <w:sz w:val="24"/>
          <w:szCs w:val="24"/>
          <w:shd w:val="clear" w:color="auto" w:fill="FFFFFF"/>
        </w:rPr>
        <w:t xml:space="preserve"> (pre posúdenie spôsobilosti stavby na užívanie </w:t>
      </w:r>
      <w:r w:rsidR="004514D1">
        <w:rPr>
          <w:rFonts w:ascii="Arial Narrow" w:hAnsi="Arial Narrow" w:cs="Arial"/>
          <w:color w:val="000000"/>
          <w:sz w:val="24"/>
          <w:szCs w:val="24"/>
          <w:shd w:val="clear" w:color="auto" w:fill="FFFFFF"/>
        </w:rPr>
        <w:t xml:space="preserve">„zvyčajne“ </w:t>
      </w:r>
      <w:r w:rsidR="004514D1" w:rsidRPr="004514D1">
        <w:rPr>
          <w:rFonts w:ascii="Arial Narrow" w:hAnsi="Arial Narrow" w:cs="Arial"/>
          <w:color w:val="000000"/>
          <w:sz w:val="24"/>
          <w:szCs w:val="24"/>
          <w:shd w:val="clear" w:color="auto" w:fill="FFFFFF"/>
        </w:rPr>
        <w:t>postačuje dokumentácia stavby v rozsahu § 104 ods. 2</w:t>
      </w:r>
      <w:r w:rsidR="004514D1">
        <w:rPr>
          <w:rFonts w:ascii="Arial Narrow" w:hAnsi="Arial Narrow" w:cs="Arial"/>
          <w:color w:val="000000"/>
          <w:sz w:val="24"/>
          <w:szCs w:val="24"/>
          <w:shd w:val="clear" w:color="auto" w:fill="FFFFFF"/>
        </w:rPr>
        <w:t xml:space="preserve"> staveného zákona</w:t>
      </w:r>
      <w:r w:rsidR="004514D1" w:rsidRPr="004514D1">
        <w:rPr>
          <w:rFonts w:ascii="Arial Narrow" w:hAnsi="Arial Narrow" w:cs="Arial"/>
          <w:color w:val="000000"/>
          <w:sz w:val="24"/>
          <w:szCs w:val="24"/>
          <w:shd w:val="clear" w:color="auto" w:fill="FFFFFF"/>
        </w:rPr>
        <w:t>)</w:t>
      </w:r>
      <w:r w:rsidRPr="004514D1">
        <w:rPr>
          <w:rFonts w:ascii="Arial Narrow" w:hAnsi="Arial Narrow" w:cs="Arial"/>
          <w:color w:val="000000"/>
          <w:sz w:val="24"/>
          <w:szCs w:val="24"/>
          <w:shd w:val="clear" w:color="auto" w:fill="FFFFFF"/>
        </w:rPr>
        <w:t>.</w:t>
      </w:r>
    </w:p>
    <w:p w:rsidR="004514D1" w:rsidRPr="004514D1" w:rsidRDefault="004514D1" w:rsidP="004514D1">
      <w:pPr>
        <w:spacing w:after="0" w:line="240" w:lineRule="auto"/>
        <w:ind w:left="360"/>
        <w:jc w:val="both"/>
        <w:outlineLvl w:val="2"/>
        <w:rPr>
          <w:rFonts w:ascii="Arial Narrow" w:hAnsi="Arial Narrow" w:cs="Arial"/>
          <w:color w:val="000000"/>
          <w:sz w:val="24"/>
          <w:szCs w:val="24"/>
          <w:shd w:val="clear" w:color="auto" w:fill="FFFFFF"/>
        </w:rPr>
      </w:pPr>
    </w:p>
    <w:p w:rsidR="00BE683D" w:rsidRPr="00BE683D" w:rsidRDefault="004E1EDF" w:rsidP="004C192B">
      <w:pPr>
        <w:spacing w:after="0" w:line="240" w:lineRule="auto"/>
        <w:jc w:val="both"/>
        <w:outlineLvl w:val="2"/>
        <w:rPr>
          <w:rFonts w:ascii="Arial Narrow" w:eastAsia="Times New Roman" w:hAnsi="Arial Narrow" w:cs="Arial"/>
          <w:color w:val="000000" w:themeColor="text1"/>
          <w:sz w:val="24"/>
          <w:szCs w:val="24"/>
          <w:lang w:eastAsia="sk-SK"/>
        </w:rPr>
      </w:pPr>
      <w:r>
        <w:rPr>
          <w:rFonts w:ascii="Arial Narrow" w:hAnsi="Arial Narrow" w:cs="Arial"/>
          <w:color w:val="000000" w:themeColor="text1"/>
          <w:sz w:val="24"/>
          <w:szCs w:val="24"/>
          <w:shd w:val="clear" w:color="auto" w:fill="FFFFFF"/>
        </w:rPr>
        <w:t xml:space="preserve">     </w:t>
      </w:r>
      <w:r w:rsidR="004514D1" w:rsidRPr="00BE683D">
        <w:rPr>
          <w:rFonts w:ascii="Arial Narrow" w:hAnsi="Arial Narrow" w:cs="Arial"/>
          <w:color w:val="000000" w:themeColor="text1"/>
          <w:sz w:val="24"/>
          <w:szCs w:val="24"/>
          <w:shd w:val="clear" w:color="auto" w:fill="FFFFFF"/>
        </w:rPr>
        <w:t xml:space="preserve">Dochádza tiež k zmene </w:t>
      </w:r>
      <w:r w:rsidR="00E41CD3" w:rsidRPr="00BE683D">
        <w:rPr>
          <w:rFonts w:ascii="Arial Narrow" w:hAnsi="Arial Narrow" w:cs="Arial"/>
          <w:color w:val="000000" w:themeColor="text1"/>
          <w:sz w:val="24"/>
          <w:szCs w:val="24"/>
          <w:shd w:val="clear" w:color="auto" w:fill="FFFFFF"/>
        </w:rPr>
        <w:t>stavebného zákona</w:t>
      </w:r>
      <w:r>
        <w:rPr>
          <w:rFonts w:ascii="Arial Narrow" w:hAnsi="Arial Narrow" w:cs="Arial"/>
          <w:color w:val="000000" w:themeColor="text1"/>
          <w:sz w:val="24"/>
          <w:szCs w:val="24"/>
          <w:shd w:val="clear" w:color="auto" w:fill="FFFFFF"/>
        </w:rPr>
        <w:t xml:space="preserve"> </w:t>
      </w:r>
      <w:r w:rsidR="00BE683D" w:rsidRPr="00BE683D">
        <w:rPr>
          <w:rFonts w:ascii="Arial Narrow" w:hAnsi="Arial Narrow" w:cs="Arial"/>
          <w:color w:val="000000" w:themeColor="text1"/>
          <w:sz w:val="24"/>
          <w:szCs w:val="24"/>
          <w:shd w:val="clear" w:color="auto" w:fill="FFFFFF"/>
        </w:rPr>
        <w:t>pre jej časť o územnom plánovaní</w:t>
      </w:r>
      <w:r w:rsidR="004C192B">
        <w:rPr>
          <w:rFonts w:ascii="Arial Narrow" w:hAnsi="Arial Narrow" w:cs="Arial"/>
          <w:color w:val="000000" w:themeColor="text1"/>
          <w:sz w:val="24"/>
          <w:szCs w:val="24"/>
          <w:shd w:val="clear" w:color="auto" w:fill="FFFFFF"/>
        </w:rPr>
        <w:t>,</w:t>
      </w:r>
      <w:r w:rsidR="00BE683D" w:rsidRPr="00BE683D">
        <w:rPr>
          <w:rFonts w:ascii="Arial Narrow" w:hAnsi="Arial Narrow" w:cs="Arial"/>
          <w:color w:val="000000" w:themeColor="text1"/>
          <w:sz w:val="24"/>
          <w:szCs w:val="24"/>
          <w:shd w:val="clear" w:color="auto" w:fill="FFFFFF"/>
        </w:rPr>
        <w:t xml:space="preserve"> </w:t>
      </w:r>
      <w:r>
        <w:rPr>
          <w:rFonts w:ascii="Arial Narrow" w:hAnsi="Arial Narrow" w:cs="Arial"/>
          <w:color w:val="000000" w:themeColor="text1"/>
          <w:sz w:val="24"/>
          <w:szCs w:val="24"/>
          <w:shd w:val="clear" w:color="auto" w:fill="FFFFFF"/>
        </w:rPr>
        <w:t xml:space="preserve">ktoré boli jej súčasť </w:t>
      </w:r>
      <w:r w:rsidR="00E41CD3" w:rsidRPr="00BE683D">
        <w:rPr>
          <w:rFonts w:ascii="Arial Narrow" w:hAnsi="Arial Narrow" w:cs="Arial"/>
          <w:color w:val="000000" w:themeColor="text1"/>
          <w:sz w:val="24"/>
          <w:szCs w:val="24"/>
          <w:shd w:val="clear" w:color="auto" w:fill="FFFFFF"/>
        </w:rPr>
        <w:t>pod §-mi 1 až 31</w:t>
      </w:r>
      <w:r>
        <w:rPr>
          <w:rFonts w:ascii="Arial Narrow" w:hAnsi="Arial Narrow" w:cs="Arial"/>
          <w:color w:val="000000" w:themeColor="text1"/>
          <w:sz w:val="24"/>
          <w:szCs w:val="24"/>
          <w:shd w:val="clear" w:color="auto" w:fill="FFFFFF"/>
        </w:rPr>
        <w:t xml:space="preserve">. </w:t>
      </w:r>
      <w:proofErr w:type="spellStart"/>
      <w:r>
        <w:rPr>
          <w:rFonts w:ascii="Arial Narrow" w:hAnsi="Arial Narrow" w:cs="Arial"/>
          <w:color w:val="000000" w:themeColor="text1"/>
          <w:sz w:val="24"/>
          <w:szCs w:val="24"/>
          <w:shd w:val="clear" w:color="auto" w:fill="FFFFFF"/>
        </w:rPr>
        <w:t>T</w:t>
      </w:r>
      <w:r w:rsidR="00E41CD3" w:rsidRPr="00BE683D">
        <w:rPr>
          <w:rFonts w:ascii="Arial Narrow" w:hAnsi="Arial Narrow" w:cs="Arial"/>
          <w:color w:val="000000" w:themeColor="text1"/>
          <w:sz w:val="24"/>
          <w:szCs w:val="24"/>
          <w:shd w:val="clear" w:color="auto" w:fill="FFFFFF"/>
        </w:rPr>
        <w:t>.č</w:t>
      </w:r>
      <w:proofErr w:type="spellEnd"/>
      <w:r w:rsidR="00E41CD3" w:rsidRPr="00BE683D">
        <w:rPr>
          <w:rFonts w:ascii="Arial Narrow" w:hAnsi="Arial Narrow" w:cs="Arial"/>
          <w:color w:val="000000" w:themeColor="text1"/>
          <w:sz w:val="24"/>
          <w:szCs w:val="24"/>
          <w:shd w:val="clear" w:color="auto" w:fill="FFFFFF"/>
        </w:rPr>
        <w:t>. v S</w:t>
      </w:r>
      <w:r w:rsidR="00E41CD3" w:rsidRPr="00BE683D">
        <w:rPr>
          <w:rFonts w:ascii="Arial Narrow" w:eastAsia="Times New Roman" w:hAnsi="Arial Narrow" w:cs="Arial"/>
          <w:color w:val="000000" w:themeColor="text1"/>
          <w:sz w:val="24"/>
          <w:szCs w:val="24"/>
          <w:lang w:eastAsia="sk-SK"/>
        </w:rPr>
        <w:t xml:space="preserve">tavebnom zákone </w:t>
      </w:r>
      <w:r w:rsidR="00BE683D" w:rsidRPr="00BE683D">
        <w:rPr>
          <w:rFonts w:ascii="Arial Narrow" w:eastAsia="Times New Roman" w:hAnsi="Arial Narrow" w:cs="Arial"/>
          <w:color w:val="000000" w:themeColor="text1"/>
          <w:sz w:val="24"/>
          <w:szCs w:val="24"/>
          <w:lang w:eastAsia="sk-SK"/>
        </w:rPr>
        <w:t xml:space="preserve">už </w:t>
      </w:r>
      <w:r w:rsidR="00A60CB9" w:rsidRPr="00BE683D">
        <w:rPr>
          <w:rFonts w:ascii="Arial Narrow" w:eastAsia="Times New Roman" w:hAnsi="Arial Narrow" w:cs="Arial"/>
          <w:color w:val="000000" w:themeColor="text1"/>
          <w:sz w:val="24"/>
          <w:szCs w:val="24"/>
          <w:lang w:eastAsia="sk-SK"/>
        </w:rPr>
        <w:t xml:space="preserve">§1 až 31 </w:t>
      </w:r>
      <w:r w:rsidRPr="00BE683D">
        <w:rPr>
          <w:rFonts w:ascii="Arial Narrow" w:eastAsia="Times New Roman" w:hAnsi="Arial Narrow" w:cs="Arial"/>
          <w:color w:val="000000" w:themeColor="text1"/>
          <w:sz w:val="24"/>
          <w:szCs w:val="24"/>
          <w:lang w:eastAsia="sk-SK"/>
        </w:rPr>
        <w:t>nie sú zahrnuté</w:t>
      </w:r>
      <w:r>
        <w:rPr>
          <w:rFonts w:ascii="Arial Narrow" w:eastAsia="Times New Roman" w:hAnsi="Arial Narrow" w:cs="Arial"/>
          <w:color w:val="000000" w:themeColor="text1"/>
          <w:sz w:val="24"/>
          <w:szCs w:val="24"/>
          <w:lang w:eastAsia="sk-SK"/>
        </w:rPr>
        <w:t xml:space="preserve"> a </w:t>
      </w:r>
      <w:r w:rsidR="00A60CB9" w:rsidRPr="00BE683D">
        <w:rPr>
          <w:rFonts w:ascii="Arial Narrow" w:eastAsia="Times New Roman" w:hAnsi="Arial Narrow" w:cs="Arial"/>
          <w:color w:val="000000" w:themeColor="text1"/>
          <w:sz w:val="24"/>
          <w:szCs w:val="24"/>
          <w:lang w:eastAsia="sk-SK"/>
        </w:rPr>
        <w:t xml:space="preserve">boli nahradené úplne novým zákonom 200/2022 </w:t>
      </w:r>
      <w:proofErr w:type="spellStart"/>
      <w:r w:rsidR="00A60CB9" w:rsidRPr="00BE683D">
        <w:rPr>
          <w:rFonts w:ascii="Arial Narrow" w:eastAsia="Times New Roman" w:hAnsi="Arial Narrow" w:cs="Arial"/>
          <w:color w:val="000000" w:themeColor="text1"/>
          <w:sz w:val="24"/>
          <w:szCs w:val="24"/>
          <w:lang w:eastAsia="sk-SK"/>
        </w:rPr>
        <w:t>Z.z</w:t>
      </w:r>
      <w:proofErr w:type="spellEnd"/>
      <w:r w:rsidR="00A60CB9" w:rsidRPr="00BE683D">
        <w:rPr>
          <w:rFonts w:ascii="Arial Narrow" w:eastAsia="Times New Roman" w:hAnsi="Arial Narrow" w:cs="Arial"/>
          <w:color w:val="000000" w:themeColor="text1"/>
          <w:sz w:val="24"/>
          <w:szCs w:val="24"/>
          <w:lang w:eastAsia="sk-SK"/>
        </w:rPr>
        <w:t>. účinný</w:t>
      </w:r>
      <w:r w:rsidR="004C192B">
        <w:rPr>
          <w:rFonts w:ascii="Arial Narrow" w:eastAsia="Times New Roman" w:hAnsi="Arial Narrow" w:cs="Arial"/>
          <w:color w:val="000000" w:themeColor="text1"/>
          <w:sz w:val="24"/>
          <w:szCs w:val="24"/>
          <w:lang w:eastAsia="sk-SK"/>
        </w:rPr>
        <w:t>m</w:t>
      </w:r>
      <w:r w:rsidR="00A60CB9" w:rsidRPr="00BE683D">
        <w:rPr>
          <w:rFonts w:ascii="Arial Narrow" w:eastAsia="Times New Roman" w:hAnsi="Arial Narrow" w:cs="Arial"/>
          <w:color w:val="000000" w:themeColor="text1"/>
          <w:sz w:val="24"/>
          <w:szCs w:val="24"/>
          <w:lang w:eastAsia="sk-SK"/>
        </w:rPr>
        <w:t xml:space="preserve"> od 1.4.2024. Vyzdvihnúť je snáď potrebné niekoľko </w:t>
      </w:r>
      <w:r w:rsidR="004C192B">
        <w:rPr>
          <w:rFonts w:ascii="Arial Narrow" w:eastAsia="Times New Roman" w:hAnsi="Arial Narrow" w:cs="Arial"/>
          <w:color w:val="000000" w:themeColor="text1"/>
          <w:sz w:val="24"/>
          <w:szCs w:val="24"/>
          <w:lang w:eastAsia="sk-SK"/>
        </w:rPr>
        <w:t>noviniek</w:t>
      </w:r>
      <w:r w:rsidR="00A60CB9" w:rsidRPr="00BE683D">
        <w:rPr>
          <w:rFonts w:ascii="Arial Narrow" w:eastAsia="Times New Roman" w:hAnsi="Arial Narrow" w:cs="Arial"/>
          <w:color w:val="000000" w:themeColor="text1"/>
          <w:sz w:val="24"/>
          <w:szCs w:val="24"/>
          <w:lang w:eastAsia="sk-SK"/>
        </w:rPr>
        <w:t xml:space="preserve">: </w:t>
      </w:r>
    </w:p>
    <w:p w:rsidR="00BE683D" w:rsidRPr="00BE683D" w:rsidRDefault="00BE683D" w:rsidP="004E1EDF">
      <w:pPr>
        <w:pStyle w:val="Odsekzoznamu"/>
        <w:numPr>
          <w:ilvl w:val="0"/>
          <w:numId w:val="7"/>
        </w:numPr>
        <w:spacing w:after="0" w:line="240" w:lineRule="auto"/>
        <w:ind w:left="284" w:hanging="284"/>
        <w:jc w:val="both"/>
        <w:outlineLvl w:val="2"/>
        <w:rPr>
          <w:rFonts w:ascii="Arial Narrow" w:eastAsia="Times New Roman" w:hAnsi="Arial Narrow" w:cs="Arial"/>
          <w:color w:val="000000" w:themeColor="text1"/>
          <w:sz w:val="24"/>
          <w:szCs w:val="24"/>
          <w:lang w:eastAsia="sk-SK"/>
        </w:rPr>
      </w:pPr>
      <w:r w:rsidRPr="00BE683D">
        <w:rPr>
          <w:rFonts w:ascii="Arial Narrow" w:hAnsi="Arial Narrow" w:cs="Segoe UI"/>
          <w:color w:val="000000" w:themeColor="text1"/>
          <w:sz w:val="24"/>
          <w:szCs w:val="24"/>
          <w:shd w:val="clear" w:color="auto" w:fill="FFFFFF"/>
        </w:rPr>
        <w:t xml:space="preserve">k územnoplánovacej dokumentácii schválenej do 31. marca 2024 obec vydáva na žiadosť </w:t>
      </w:r>
      <w:r w:rsidR="004E1EDF">
        <w:rPr>
          <w:rFonts w:ascii="Arial Narrow" w:hAnsi="Arial Narrow" w:cs="Segoe UI"/>
          <w:color w:val="000000" w:themeColor="text1"/>
          <w:sz w:val="24"/>
          <w:szCs w:val="24"/>
          <w:shd w:val="clear" w:color="auto" w:fill="FFFFFF"/>
        </w:rPr>
        <w:t>(</w:t>
      </w:r>
      <w:bookmarkStart w:id="0" w:name="_GoBack"/>
      <w:bookmarkEnd w:id="0"/>
      <w:r w:rsidR="004E1EDF">
        <w:rPr>
          <w:rFonts w:ascii="Arial Narrow" w:hAnsi="Arial Narrow" w:cs="Segoe UI"/>
          <w:color w:val="000000" w:themeColor="text1"/>
          <w:sz w:val="24"/>
          <w:szCs w:val="24"/>
          <w:shd w:val="clear" w:color="auto" w:fill="FFFFFF"/>
        </w:rPr>
        <w:t xml:space="preserve">Príloha č. 2 alebo 2a) </w:t>
      </w:r>
      <w:r w:rsidRPr="00BE683D">
        <w:rPr>
          <w:rFonts w:ascii="Arial Narrow" w:hAnsi="Arial Narrow" w:cs="Segoe UI"/>
          <w:color w:val="000000" w:themeColor="text1"/>
          <w:sz w:val="24"/>
          <w:szCs w:val="24"/>
          <w:shd w:val="clear" w:color="auto" w:fill="FFFFFF"/>
        </w:rPr>
        <w:t xml:space="preserve">územnoplánovaciu informáciu, v ktorej uvedie podmienky využitia dotknutého územia a umiestňovania stavby na dotknutom území, zásady funkčného a priestorového využitia územia, priestorové a funkčné regulatívy, ako sú určené v záväznej časti územnoplánovacej dokumentácie; územnoplánovacia informácia sa nevydáva v súvislosti s umiestnením alebo povolením navrhovanej stavby a nie je záväzným stanoviskom podľa, </w:t>
      </w:r>
    </w:p>
    <w:p w:rsidR="00BE683D" w:rsidRPr="00BE683D" w:rsidRDefault="00BE683D" w:rsidP="004E1EDF">
      <w:pPr>
        <w:pStyle w:val="Odsekzoznamu"/>
        <w:numPr>
          <w:ilvl w:val="0"/>
          <w:numId w:val="7"/>
        </w:numPr>
        <w:spacing w:after="0" w:line="240" w:lineRule="auto"/>
        <w:ind w:left="284" w:hanging="284"/>
        <w:jc w:val="both"/>
        <w:outlineLvl w:val="2"/>
        <w:rPr>
          <w:rFonts w:ascii="Arial Narrow" w:eastAsia="Times New Roman" w:hAnsi="Arial Narrow" w:cs="Arial"/>
          <w:color w:val="000000" w:themeColor="text1"/>
          <w:sz w:val="24"/>
          <w:szCs w:val="24"/>
          <w:lang w:eastAsia="sk-SK"/>
        </w:rPr>
      </w:pPr>
      <w:r w:rsidRPr="00BE683D">
        <w:rPr>
          <w:rFonts w:ascii="Arial Narrow" w:eastAsia="Times New Roman" w:hAnsi="Arial Narrow" w:cs="Arial"/>
          <w:color w:val="000000" w:themeColor="text1"/>
          <w:sz w:val="24"/>
          <w:szCs w:val="24"/>
          <w:lang w:eastAsia="sk-SK"/>
        </w:rPr>
        <w:t xml:space="preserve">záväzný posudok </w:t>
      </w:r>
      <w:r w:rsidRPr="00BE683D">
        <w:rPr>
          <w:rFonts w:ascii="Arial Narrow" w:hAnsi="Arial Narrow" w:cs="Segoe UI"/>
          <w:color w:val="000000" w:themeColor="text1"/>
          <w:sz w:val="24"/>
          <w:szCs w:val="24"/>
          <w:shd w:val="clear" w:color="auto" w:fill="FFFFFF"/>
        </w:rPr>
        <w:t>posudzuje súlad so záväznou časťou územnoplánovacej dokumentácie najnižšieho dostupného stupňa</w:t>
      </w:r>
      <w:r>
        <w:rPr>
          <w:rFonts w:ascii="Arial Narrow" w:hAnsi="Arial Narrow" w:cs="Segoe UI"/>
          <w:color w:val="000000" w:themeColor="text1"/>
          <w:sz w:val="24"/>
          <w:szCs w:val="24"/>
          <w:shd w:val="clear" w:color="auto" w:fill="FFFFFF"/>
        </w:rPr>
        <w:t xml:space="preserve">; v prípravnej fáze </w:t>
      </w:r>
      <w:r w:rsidR="004E1EDF">
        <w:rPr>
          <w:rFonts w:ascii="Arial Narrow" w:hAnsi="Arial Narrow" w:cs="Segoe UI"/>
          <w:color w:val="000000" w:themeColor="text1"/>
          <w:sz w:val="24"/>
          <w:szCs w:val="24"/>
          <w:shd w:val="clear" w:color="auto" w:fill="FFFFFF"/>
        </w:rPr>
        <w:t xml:space="preserve">stavby </w:t>
      </w:r>
      <w:r>
        <w:rPr>
          <w:rFonts w:ascii="Arial Narrow" w:hAnsi="Arial Narrow" w:cs="Segoe UI"/>
          <w:color w:val="000000" w:themeColor="text1"/>
          <w:sz w:val="24"/>
          <w:szCs w:val="24"/>
          <w:shd w:val="clear" w:color="auto" w:fill="FFFFFF"/>
        </w:rPr>
        <w:t>si ho stavebník vyžiada od obce</w:t>
      </w:r>
      <w:r w:rsidR="004E1EDF">
        <w:rPr>
          <w:rFonts w:ascii="Arial Narrow" w:hAnsi="Arial Narrow" w:cs="Segoe UI"/>
          <w:color w:val="000000" w:themeColor="text1"/>
          <w:sz w:val="24"/>
          <w:szCs w:val="24"/>
          <w:shd w:val="clear" w:color="auto" w:fill="FFFFFF"/>
        </w:rPr>
        <w:t xml:space="preserve"> (Príloha č. 3 alebo 3a)</w:t>
      </w:r>
      <w:r>
        <w:rPr>
          <w:rFonts w:ascii="Arial Narrow" w:hAnsi="Arial Narrow" w:cs="Segoe UI"/>
          <w:color w:val="000000" w:themeColor="text1"/>
          <w:sz w:val="24"/>
          <w:szCs w:val="24"/>
          <w:shd w:val="clear" w:color="auto" w:fill="FFFFFF"/>
        </w:rPr>
        <w:t xml:space="preserve">. Záväzný posudok obec vydá do 60 dní, v niektorých prípadoch až do 90 dní. </w:t>
      </w:r>
    </w:p>
    <w:p w:rsidR="00A60CB9" w:rsidRDefault="00A60CB9" w:rsidP="003D43D5">
      <w:pPr>
        <w:spacing w:after="0" w:line="240" w:lineRule="auto"/>
        <w:jc w:val="both"/>
        <w:outlineLvl w:val="2"/>
        <w:rPr>
          <w:rFonts w:ascii="Arial Narrow" w:eastAsia="Times New Roman" w:hAnsi="Arial Narrow" w:cs="Arial"/>
          <w:color w:val="000000" w:themeColor="text1"/>
          <w:sz w:val="24"/>
          <w:szCs w:val="24"/>
          <w:lang w:eastAsia="sk-SK"/>
        </w:rPr>
      </w:pPr>
      <w:r w:rsidRPr="00BE683D">
        <w:rPr>
          <w:rFonts w:ascii="Arial Narrow" w:eastAsia="Times New Roman" w:hAnsi="Arial Narrow" w:cs="Arial"/>
          <w:color w:val="000000" w:themeColor="text1"/>
          <w:sz w:val="24"/>
          <w:szCs w:val="24"/>
          <w:lang w:eastAsia="sk-SK"/>
        </w:rPr>
        <w:t xml:space="preserve"> </w:t>
      </w:r>
    </w:p>
    <w:p w:rsidR="00A60CB9" w:rsidRPr="00A60CB9" w:rsidRDefault="00A60CB9" w:rsidP="00A60CB9">
      <w:pPr>
        <w:spacing w:after="0" w:line="240" w:lineRule="auto"/>
        <w:jc w:val="both"/>
        <w:outlineLvl w:val="2"/>
        <w:rPr>
          <w:rFonts w:ascii="Arial Narrow" w:hAnsi="Arial Narrow" w:cs="Arial"/>
          <w:color w:val="000000"/>
          <w:sz w:val="24"/>
          <w:szCs w:val="24"/>
          <w:shd w:val="clear" w:color="auto" w:fill="FFFFFF"/>
        </w:rPr>
      </w:pPr>
      <w:r>
        <w:rPr>
          <w:rFonts w:ascii="NSimSun" w:eastAsia="NSimSun" w:hAnsi="NSimSun" w:cs="Arial" w:hint="eastAsia"/>
          <w:color w:val="000000"/>
          <w:sz w:val="24"/>
          <w:szCs w:val="24"/>
          <w:shd w:val="clear" w:color="auto" w:fill="FFFFFF"/>
        </w:rPr>
        <w:t>［</w:t>
      </w:r>
      <w:r>
        <w:rPr>
          <w:rFonts w:ascii="Arial Narrow" w:hAnsi="Arial Narrow" w:cs="Arial"/>
          <w:color w:val="000000"/>
          <w:sz w:val="24"/>
          <w:szCs w:val="24"/>
          <w:shd w:val="clear" w:color="auto" w:fill="FFFFFF"/>
        </w:rPr>
        <w:t>Zdroj: Internet, Stránka Úradu pre územné plánovanie a výstavbu</w:t>
      </w:r>
      <w:r>
        <w:rPr>
          <w:rFonts w:ascii="NSimSun" w:eastAsia="NSimSun" w:hAnsi="NSimSun" w:cs="Arial" w:hint="eastAsia"/>
          <w:color w:val="000000"/>
          <w:sz w:val="24"/>
          <w:szCs w:val="24"/>
          <w:shd w:val="clear" w:color="auto" w:fill="FFFFFF"/>
        </w:rPr>
        <w:t>］</w:t>
      </w:r>
    </w:p>
    <w:p w:rsidR="00895D51" w:rsidRPr="00AC015D" w:rsidRDefault="00FF40C4" w:rsidP="00AC015D">
      <w:pPr>
        <w:spacing w:after="0" w:line="240" w:lineRule="auto"/>
        <w:jc w:val="both"/>
        <w:outlineLvl w:val="2"/>
        <w:rPr>
          <w:rFonts w:ascii="Arial Narrow" w:hAnsi="Arial Narrow" w:cs="Arial"/>
          <w:color w:val="000000"/>
          <w:sz w:val="24"/>
          <w:szCs w:val="24"/>
          <w:shd w:val="clear" w:color="auto" w:fill="FFFFFF"/>
        </w:rPr>
      </w:pPr>
      <w:r w:rsidRPr="00AC015D">
        <w:rPr>
          <w:rFonts w:ascii="Arial Narrow" w:hAnsi="Arial Narrow" w:cs="Arial"/>
          <w:color w:val="000000"/>
          <w:sz w:val="24"/>
          <w:szCs w:val="24"/>
          <w:shd w:val="clear" w:color="auto" w:fill="FFFFFF"/>
        </w:rPr>
        <w:t xml:space="preserve">   </w:t>
      </w:r>
    </w:p>
    <w:p w:rsidR="00895D51" w:rsidRPr="00227CF6" w:rsidRDefault="00895D51" w:rsidP="00AC015D">
      <w:pPr>
        <w:spacing w:after="0" w:line="240" w:lineRule="auto"/>
        <w:jc w:val="both"/>
        <w:outlineLvl w:val="2"/>
        <w:rPr>
          <w:rFonts w:ascii="Arial Narrow" w:eastAsia="Times New Roman" w:hAnsi="Arial Narrow" w:cs="Arial"/>
          <w:color w:val="000000" w:themeColor="text1"/>
          <w:sz w:val="24"/>
          <w:szCs w:val="24"/>
          <w:lang w:eastAsia="sk-SK"/>
        </w:rPr>
      </w:pPr>
      <w:r w:rsidRPr="00AC015D">
        <w:rPr>
          <w:rFonts w:ascii="Arial Narrow" w:hAnsi="Arial Narrow" w:cs="Arial"/>
          <w:color w:val="000000"/>
          <w:sz w:val="24"/>
          <w:szCs w:val="24"/>
          <w:shd w:val="clear" w:color="auto" w:fill="FFFFFF"/>
        </w:rPr>
        <w:t xml:space="preserve"> </w:t>
      </w:r>
    </w:p>
    <w:p w:rsidR="00227CF6" w:rsidRPr="00227CF6" w:rsidRDefault="00227CF6" w:rsidP="00AC015D">
      <w:pPr>
        <w:spacing w:after="0" w:line="240" w:lineRule="auto"/>
        <w:jc w:val="both"/>
        <w:rPr>
          <w:rFonts w:ascii="Arial Narrow" w:eastAsia="Times New Roman" w:hAnsi="Arial Narrow" w:cs="Arial"/>
          <w:color w:val="000000" w:themeColor="text1"/>
          <w:sz w:val="24"/>
          <w:szCs w:val="24"/>
          <w:lang w:eastAsia="sk-SK"/>
        </w:rPr>
      </w:pPr>
      <w:r w:rsidRPr="00227CF6">
        <w:rPr>
          <w:rFonts w:ascii="Arial Narrow" w:eastAsia="Times New Roman" w:hAnsi="Arial Narrow" w:cs="Arial"/>
          <w:color w:val="000000" w:themeColor="text1"/>
          <w:sz w:val="24"/>
          <w:szCs w:val="24"/>
          <w:lang w:eastAsia="sk-SK"/>
        </w:rPr>
        <w:t> </w:t>
      </w:r>
    </w:p>
    <w:p w:rsidR="00D13D26" w:rsidRPr="00AC015D" w:rsidRDefault="00D13D26" w:rsidP="00AC015D">
      <w:pPr>
        <w:spacing w:after="0" w:line="240" w:lineRule="auto"/>
        <w:jc w:val="both"/>
        <w:rPr>
          <w:rFonts w:ascii="Arial Narrow" w:hAnsi="Arial Narrow"/>
          <w:color w:val="000000" w:themeColor="text1"/>
          <w:sz w:val="24"/>
          <w:szCs w:val="24"/>
        </w:rPr>
      </w:pPr>
    </w:p>
    <w:sectPr w:rsidR="00D13D26" w:rsidRPr="00AC015D" w:rsidSect="000652ED">
      <w:pgSz w:w="11906" w:h="16838"/>
      <w:pgMar w:top="1417" w:right="1417"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notTrueType/>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67E15B3"/>
    <w:multiLevelType w:val="hybridMultilevel"/>
    <w:tmpl w:val="526A3CBA"/>
    <w:lvl w:ilvl="0" w:tplc="116806EE">
      <w:start w:val="1"/>
      <w:numFmt w:val="decimal"/>
      <w:lvlText w:val="%1)"/>
      <w:lvlJc w:val="left"/>
      <w:pPr>
        <w:ind w:left="720" w:hanging="360"/>
      </w:pPr>
      <w:rPr>
        <w:rFonts w:ascii="Arial Narrow" w:eastAsiaTheme="minorHAnsi" w:hAnsi="Arial Narrow" w:cs="Arial"/>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32AB7E48"/>
    <w:multiLevelType w:val="hybridMultilevel"/>
    <w:tmpl w:val="B3E28B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nsid w:val="41453D76"/>
    <w:multiLevelType w:val="hybridMultilevel"/>
    <w:tmpl w:val="8536E994"/>
    <w:lvl w:ilvl="0" w:tplc="60D405C8">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nsid w:val="50784B98"/>
    <w:multiLevelType w:val="multilevel"/>
    <w:tmpl w:val="96CA4856"/>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4">
    <w:nsid w:val="53AF2241"/>
    <w:multiLevelType w:val="hybridMultilevel"/>
    <w:tmpl w:val="80A229C0"/>
    <w:lvl w:ilvl="0" w:tplc="89EEF304">
      <w:numFmt w:val="bullet"/>
      <w:lvlText w:val="-"/>
      <w:lvlJc w:val="left"/>
      <w:pPr>
        <w:ind w:left="720" w:hanging="360"/>
      </w:pPr>
      <w:rPr>
        <w:rFonts w:ascii="Arial Narrow" w:eastAsiaTheme="minorHAnsi" w:hAnsi="Arial Narrow"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nsid w:val="596365A1"/>
    <w:multiLevelType w:val="hybridMultilevel"/>
    <w:tmpl w:val="2604A936"/>
    <w:lvl w:ilvl="0" w:tplc="60D405C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nsid w:val="7313769A"/>
    <w:multiLevelType w:val="hybridMultilevel"/>
    <w:tmpl w:val="83969204"/>
    <w:lvl w:ilvl="0" w:tplc="60D405C8">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3"/>
  </w:num>
  <w:num w:numId="2">
    <w:abstractNumId w:val="4"/>
  </w:num>
  <w:num w:numId="3">
    <w:abstractNumId w:val="0"/>
  </w:num>
  <w:num w:numId="4">
    <w:abstractNumId w:val="1"/>
  </w:num>
  <w:num w:numId="5">
    <w:abstractNumId w:val="2"/>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0EA4"/>
    <w:rsid w:val="000652ED"/>
    <w:rsid w:val="00105BD5"/>
    <w:rsid w:val="001225BC"/>
    <w:rsid w:val="00227CF6"/>
    <w:rsid w:val="003520F7"/>
    <w:rsid w:val="003D43D5"/>
    <w:rsid w:val="004514D1"/>
    <w:rsid w:val="004C192B"/>
    <w:rsid w:val="004E1EDF"/>
    <w:rsid w:val="00895D51"/>
    <w:rsid w:val="00940EA4"/>
    <w:rsid w:val="009D3EA9"/>
    <w:rsid w:val="00A60CB9"/>
    <w:rsid w:val="00AC015D"/>
    <w:rsid w:val="00BE683D"/>
    <w:rsid w:val="00D13D26"/>
    <w:rsid w:val="00E41CD3"/>
    <w:rsid w:val="00F075EF"/>
    <w:rsid w:val="00F25700"/>
    <w:rsid w:val="00FF40C4"/>
  </w:rsids>
  <m:mathPr>
    <m:mathFont m:val="Cambria Math"/>
    <m:brkBin m:val="before"/>
    <m:brkBinSub m:val="--"/>
    <m:smallFrac m:val="0"/>
    <m:dispDef/>
    <m:lMargin m:val="0"/>
    <m:rMargin m:val="0"/>
    <m:defJc m:val="centerGroup"/>
    <m:wrapIndent m:val="1440"/>
    <m:intLim m:val="subSup"/>
    <m:naryLim m:val="undOvr"/>
  </m:mathPr>
  <w:themeFontLang w:val="sk-S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D711697-1DB3-46A9-A366-00719F7F82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paragraph" w:styleId="Nadpis3">
    <w:name w:val="heading 3"/>
    <w:basedOn w:val="Normlny"/>
    <w:link w:val="Nadpis3Char"/>
    <w:uiPriority w:val="9"/>
    <w:qFormat/>
    <w:rsid w:val="00227CF6"/>
    <w:pPr>
      <w:spacing w:before="100" w:beforeAutospacing="1" w:after="100" w:afterAutospacing="1" w:line="240" w:lineRule="auto"/>
      <w:outlineLvl w:val="2"/>
    </w:pPr>
    <w:rPr>
      <w:rFonts w:ascii="Times New Roman" w:eastAsia="Times New Roman" w:hAnsi="Times New Roman" w:cs="Times New Roman"/>
      <w:b/>
      <w:bCs/>
      <w:sz w:val="27"/>
      <w:szCs w:val="27"/>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227CF6"/>
    <w:rPr>
      <w:rFonts w:ascii="Times New Roman" w:eastAsia="Times New Roman" w:hAnsi="Times New Roman" w:cs="Times New Roman"/>
      <w:b/>
      <w:bCs/>
      <w:sz w:val="27"/>
      <w:szCs w:val="27"/>
      <w:lang w:eastAsia="sk-SK"/>
    </w:rPr>
  </w:style>
  <w:style w:type="paragraph" w:styleId="Normlnywebov">
    <w:name w:val="Normal (Web)"/>
    <w:basedOn w:val="Normlny"/>
    <w:uiPriority w:val="99"/>
    <w:semiHidden/>
    <w:unhideWhenUsed/>
    <w:rsid w:val="00227CF6"/>
    <w:pPr>
      <w:spacing w:before="100" w:beforeAutospacing="1" w:after="100" w:afterAutospacing="1" w:line="240" w:lineRule="auto"/>
    </w:pPr>
    <w:rPr>
      <w:rFonts w:ascii="Times New Roman" w:eastAsia="Times New Roman" w:hAnsi="Times New Roman" w:cs="Times New Roman"/>
      <w:sz w:val="24"/>
      <w:szCs w:val="24"/>
      <w:lang w:eastAsia="sk-SK"/>
    </w:rPr>
  </w:style>
  <w:style w:type="character" w:styleId="Siln">
    <w:name w:val="Strong"/>
    <w:basedOn w:val="Predvolenpsmoodseku"/>
    <w:uiPriority w:val="22"/>
    <w:qFormat/>
    <w:rsid w:val="00227CF6"/>
    <w:rPr>
      <w:b/>
      <w:bCs/>
    </w:rPr>
  </w:style>
  <w:style w:type="character" w:styleId="Hypertextovprepojenie">
    <w:name w:val="Hyperlink"/>
    <w:basedOn w:val="Predvolenpsmoodseku"/>
    <w:uiPriority w:val="99"/>
    <w:semiHidden/>
    <w:unhideWhenUsed/>
    <w:rsid w:val="00227CF6"/>
    <w:rPr>
      <w:color w:val="0000FF"/>
      <w:u w:val="single"/>
    </w:rPr>
  </w:style>
  <w:style w:type="paragraph" w:styleId="Odsekzoznamu">
    <w:name w:val="List Paragraph"/>
    <w:basedOn w:val="Normlny"/>
    <w:uiPriority w:val="34"/>
    <w:qFormat/>
    <w:rsid w:val="00FF40C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66885633">
      <w:bodyDiv w:val="1"/>
      <w:marLeft w:val="0"/>
      <w:marRight w:val="0"/>
      <w:marTop w:val="0"/>
      <w:marBottom w:val="0"/>
      <w:divBdr>
        <w:top w:val="none" w:sz="0" w:space="0" w:color="auto"/>
        <w:left w:val="none" w:sz="0" w:space="0" w:color="auto"/>
        <w:bottom w:val="none" w:sz="0" w:space="0" w:color="auto"/>
        <w:right w:val="none" w:sz="0" w:space="0" w:color="auto"/>
      </w:divBdr>
      <w:divsChild>
        <w:div w:id="1082604256">
          <w:marLeft w:val="225"/>
          <w:marRight w:val="225"/>
          <w:marTop w:val="225"/>
          <w:marBottom w:val="225"/>
          <w:divBdr>
            <w:top w:val="single" w:sz="24" w:space="9" w:color="42A62A"/>
            <w:left w:val="none" w:sz="0" w:space="0" w:color="auto"/>
            <w:bottom w:val="single" w:sz="24" w:space="9" w:color="42A62A"/>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TotalTime>
  <Pages>2</Pages>
  <Words>824</Words>
  <Characters>4702</Characters>
  <Application>Microsoft Office Word</Application>
  <DocSecurity>0</DocSecurity>
  <Lines>39</Lines>
  <Paragraphs>11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5515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obecoldza</dc:creator>
  <cp:keywords/>
  <dc:description/>
  <cp:lastModifiedBy>Konto Microsoft</cp:lastModifiedBy>
  <cp:revision>10</cp:revision>
  <dcterms:created xsi:type="dcterms:W3CDTF">2024-06-25T10:39:00Z</dcterms:created>
  <dcterms:modified xsi:type="dcterms:W3CDTF">2024-07-01T09:01:00Z</dcterms:modified>
</cp:coreProperties>
</file>